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1. ADAT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OK</w:t>
      </w: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bCs/>
          <w:color w:val="000000"/>
          <w:lang w:eastAsia="hu-HU"/>
        </w:rPr>
        <w:br w:type="page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07"/>
      </w:tblGrid>
      <w:tr w:rsidR="009721C4" w:rsidRPr="00A5541D" w:rsidTr="004769D3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4"/>
      </w:tblGrid>
      <w:tr w:rsidR="009721C4" w:rsidRPr="00A5541D" w:rsidTr="004769D3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7.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8.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A5541D">
        <w:rPr>
          <w:rFonts w:ascii="Franklin Gothic Book" w:eastAsia="Times New Roman" w:hAnsi="Franklin Gothic Book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9.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10.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721C4" w:rsidRPr="00A5541D" w:rsidTr="004769D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11.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br w:type="page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A5541D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A5541D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9721C4" w:rsidRPr="00A5541D" w:rsidTr="004769D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9721C4" w:rsidRPr="00A5541D" w:rsidTr="004769D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A5541D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070"/>
        <w:gridCol w:w="425"/>
        <w:gridCol w:w="3685"/>
      </w:tblGrid>
      <w:tr w:rsidR="009721C4" w:rsidRPr="00A5541D" w:rsidTr="004769D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721C4" w:rsidRPr="00A5541D" w:rsidTr="004769D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9721C4" w:rsidRPr="00A5541D" w:rsidTr="004769D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9721C4" w:rsidRPr="00A5541D" w:rsidTr="004769D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9721C4" w:rsidRPr="00A5541D" w:rsidTr="004769D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9721C4" w:rsidRPr="00A5541D" w:rsidTr="004769D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9721C4" w:rsidRPr="00A5541D" w:rsidTr="004769D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5.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A5541D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2879"/>
      </w:tblGrid>
      <w:tr w:rsidR="009721C4" w:rsidRPr="00A5541D" w:rsidTr="004769D3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721C4" w:rsidRPr="00A5541D" w:rsidTr="004769D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A5541D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A5541D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A5541D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A5541D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9721C4" w:rsidRPr="00A5541D" w:rsidTr="004769D3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7.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A5541D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721C4" w:rsidRPr="00A5541D" w:rsidTr="004769D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spacing w:after="0" w:line="240" w:lineRule="auto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</w:p>
    <w:p w:rsidR="009721C4" w:rsidRPr="00A5541D" w:rsidRDefault="009721C4" w:rsidP="009721C4">
      <w:r w:rsidRPr="00A5541D">
        <w:br w:type="page"/>
      </w: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721C4" w:rsidRPr="00A5541D" w:rsidTr="004769D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lastRenderedPageBreak/>
              <w:t xml:space="preserve">10.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</w:rPr>
              <w:t>érd 101,3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caps/>
              </w:rPr>
              <w:t>kalocsa 100,0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caps/>
              </w:rPr>
              <w:t>Kecel 99,6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+ Solt 94,1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+ Csongrád 87,6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+ Gyömrő 97,2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+ Baja 88,7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caps/>
              </w:rPr>
              <w:t>kiskőrös 97,0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aps/>
              </w:rPr>
              <w:t xml:space="preserve"> 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Dabas 93,4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Dunaföldvár 106,5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Dunaföldvár 97,4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</w:pPr>
            <w:r w:rsidRPr="00A5541D">
              <w:rPr>
                <w:rFonts w:ascii="Franklin Gothic Book" w:hAnsi="Franklin Gothic Book" w:cs="Arial"/>
                <w:caps/>
              </w:rPr>
              <w:t>Paks 107,5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</w:pPr>
            <w:r w:rsidRPr="00A5541D">
              <w:rPr>
                <w:rFonts w:ascii="Franklin Gothic Book" w:hAnsi="Franklin Gothic Book" w:cs="Arial"/>
                <w:caps/>
              </w:rPr>
              <w:t>Paks 96,3 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Székesfehérvár 94,5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Székesfehérvár 103,8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</w:pP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 xml:space="preserve">Szigetszentmiklós 107,0 </w:t>
            </w:r>
            <w:r w:rsidRPr="00A5541D">
              <w:rPr>
                <w:rFonts w:ascii="Franklin Gothic Book" w:hAnsi="Franklin Gothic Book" w:cs="Arial"/>
                <w:caps/>
              </w:rPr>
              <w:t>MH</w:t>
            </w:r>
            <w:r w:rsidRPr="00A5541D">
              <w:rPr>
                <w:rFonts w:ascii="Franklin Gothic Book" w:hAnsi="Franklin Gothic Book" w:cs="Arial"/>
              </w:rPr>
              <w:t>z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bCs/>
                <w:caps/>
                <w:color w:val="000000"/>
                <w:spacing w:val="-2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721C4" w:rsidRPr="00A5541D" w:rsidTr="004769D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9721C4" w:rsidRPr="00A5541D" w:rsidTr="004769D3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9721C4" w:rsidRPr="00A5541D" w:rsidTr="004769D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ind w:right="-142"/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  <w:r w:rsidRPr="00A5541D">
        <w:rPr>
          <w:rFonts w:ascii="Franklin Gothic Book" w:eastAsia="Times New Roman" w:hAnsi="Franklin Gothic Book" w:cs="Arial"/>
          <w:lang w:eastAsia="hu-HU"/>
        </w:rPr>
        <w:br w:type="page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A5541D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9721C4" w:rsidRPr="00A5541D" w:rsidTr="004769D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9721C4" w:rsidRPr="00A5541D" w:rsidTr="004769D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9721C4" w:rsidRPr="00A5541D" w:rsidTr="004769D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</w:p>
    <w:p w:rsidR="009721C4" w:rsidRPr="00A5541D" w:rsidRDefault="009721C4" w:rsidP="009721C4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9721C4" w:rsidRPr="00A5541D" w:rsidSect="00E43D4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r w:rsidRPr="00A5541D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9721C4" w:rsidRPr="00A5541D" w:rsidTr="004769D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9721C4" w:rsidRPr="00A5541D" w:rsidTr="004769D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9721C4" w:rsidRPr="00A5541D" w:rsidTr="004769D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r w:rsidRPr="00A5541D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9721C4" w:rsidRPr="00A5541D" w:rsidSect="003373A4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A5541D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A5541D">
        <w:rPr>
          <w:rFonts w:ascii="Franklin Gothic Book" w:eastAsia="Times New Roman" w:hAnsi="Franklin Gothic Book" w:cs="Arial"/>
          <w:b/>
          <w:lang w:eastAsia="hu-HU"/>
        </w:rPr>
        <w:t xml:space="preserve"> </w:t>
      </w:r>
      <w:r w:rsidRPr="00A5541D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A5541D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8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9721C4" w:rsidRPr="00A5541D" w:rsidTr="004769D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9721C4" w:rsidRPr="00A5541D" w:rsidTr="004769D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9721C4" w:rsidRPr="00A5541D" w:rsidTr="004769D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A5541D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9721C4" w:rsidRPr="00A5541D" w:rsidRDefault="009721C4" w:rsidP="004769D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</w:p>
    <w:p w:rsidR="009721C4" w:rsidRPr="00A5541D" w:rsidRDefault="009721C4" w:rsidP="009721C4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9721C4" w:rsidRPr="00A5541D" w:rsidSect="003373A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r w:rsidRPr="00A5541D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9721C4" w:rsidRPr="00A5541D" w:rsidTr="004769D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9721C4" w:rsidRPr="00A5541D" w:rsidTr="004769D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9721C4" w:rsidRPr="00A5541D" w:rsidTr="004769D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A5541D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r w:rsidRPr="00A5541D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721C4" w:rsidRPr="00A5541D" w:rsidTr="004769D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A5541D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9721C4" w:rsidRPr="00A5541D" w:rsidTr="004769D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A5541D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9721C4" w:rsidRPr="00A5541D" w:rsidSect="003373A4">
          <w:headerReference w:type="default" r:id="rId15"/>
          <w:headerReference w:type="first" r:id="rId16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A5541D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A5541D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721C4" w:rsidRPr="00A5541D" w:rsidTr="004769D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9721C4" w:rsidRPr="00A5541D" w:rsidRDefault="009721C4" w:rsidP="004769D3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721C4" w:rsidRPr="00A5541D" w:rsidRDefault="009721C4" w:rsidP="004769D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A5541D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9721C4" w:rsidRPr="00A5541D" w:rsidTr="004769D3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9721C4" w:rsidRPr="00A5541D" w:rsidTr="004769D3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  <w:r w:rsidRPr="00A5541D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9721C4" w:rsidRPr="00A5541D" w:rsidSect="003373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A5541D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A5541D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A5541D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3"/>
      </w:r>
      <w:r w:rsidRPr="00A5541D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A5541D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4"/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1.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2. A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A5541D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9721C4" w:rsidRPr="00A5541D" w:rsidTr="004769D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A5541D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A5541D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A5541D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A5541D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721C4" w:rsidRPr="00A5541D" w:rsidTr="004769D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401377" w:rsidRPr="00A5541D" w:rsidRDefault="00401377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  <w:r w:rsidRPr="00A5541D">
        <w:rPr>
          <w:rFonts w:ascii="Franklin Gothic Book" w:eastAsia="Times New Roman" w:hAnsi="Franklin Gothic Book" w:cs="Arial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A5541D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9721C4" w:rsidRPr="00A5541D" w:rsidTr="004769D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A5541D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A5541D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A5541D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A5541D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9721C4" w:rsidRPr="00A5541D" w:rsidTr="004769D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9721C4" w:rsidRPr="00A5541D" w:rsidTr="004769D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A5541D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A5541D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9721C4" w:rsidRPr="00A5541D" w:rsidTr="004769D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A5541D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9721C4" w:rsidRPr="00A5541D" w:rsidRDefault="009721C4" w:rsidP="009721C4">
      <w:pPr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2.4.9.1.-2.4.9.4. pont szerinti NYILATKOZATAI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9721C4" w:rsidRPr="00A5541D" w:rsidSect="003373A4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21C4" w:rsidRPr="00A5541D" w:rsidRDefault="009721C4" w:rsidP="009721C4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2.4.9.1 - 2.4.9.4. pont szerinti nyilatkozatokat az alábbi táblázatok kitöltésével kell megadni.</w:t>
      </w:r>
    </w:p>
    <w:p w:rsidR="009721C4" w:rsidRPr="00A5541D" w:rsidRDefault="009721C4" w:rsidP="009721C4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9721C4" w:rsidRPr="00A5541D" w:rsidRDefault="009721C4" w:rsidP="009721C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A5541D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A5541D">
        <w:rPr>
          <w:rFonts w:ascii="Franklin Gothic Book" w:hAnsi="Franklin Gothic Book" w:cs="Arial"/>
          <w:lang w:eastAsia="hu-HU"/>
        </w:rPr>
        <w:t xml:space="preserve"> a </w:t>
      </w:r>
      <w:r w:rsidRPr="00A5541D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A5541D">
        <w:rPr>
          <w:rFonts w:ascii="Franklin Gothic Book" w:hAnsi="Franklin Gothic Book" w:cs="Arial"/>
          <w:iCs/>
          <w:snapToGrid w:val="0"/>
        </w:rPr>
        <w:t>közvetlen</w:t>
      </w:r>
      <w:r w:rsidRPr="00A5541D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A5541D">
        <w:rPr>
          <w:rFonts w:ascii="Franklin Gothic Book" w:hAnsi="Franklin Gothic Book" w:cs="Arial"/>
        </w:rPr>
        <w:t xml:space="preserve">, valamint </w:t>
      </w:r>
      <w:r w:rsidRPr="00A5541D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A5541D">
        <w:rPr>
          <w:rFonts w:ascii="Franklin Gothic Book" w:hAnsi="Franklin Gothic Book" w:cs="Arial"/>
        </w:rPr>
        <w:t>.</w:t>
      </w: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A5541D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A5541D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A5541D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A5541D">
        <w:rPr>
          <w:rFonts w:ascii="Franklin Gothic Book" w:hAnsi="Franklin Gothic Book" w:cs="Arial"/>
        </w:rPr>
        <w:t xml:space="preserve"> (a pályázó közvetett tulajdonosai), </w:t>
      </w:r>
      <w:r w:rsidRPr="00A5541D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A5541D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A5541D">
        <w:rPr>
          <w:rFonts w:ascii="Franklin Gothic Book" w:hAnsi="Franklin Gothic Book" w:cs="Arial"/>
          <w:lang w:eastAsia="hu-HU"/>
        </w:rPr>
        <w:t xml:space="preserve"> a </w:t>
      </w:r>
      <w:r w:rsidRPr="00A5541D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A5541D">
        <w:rPr>
          <w:rFonts w:ascii="Franklin Gothic Book" w:hAnsi="Franklin Gothic Book" w:cs="Arial"/>
          <w:snapToGrid w:val="0"/>
        </w:rPr>
        <w:t>Mttv</w:t>
      </w:r>
      <w:proofErr w:type="spellEnd"/>
      <w:r w:rsidRPr="00A5541D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9721C4" w:rsidRPr="00A5541D" w:rsidRDefault="009721C4" w:rsidP="009721C4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9721C4" w:rsidRPr="00A5541D" w:rsidTr="004769D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9721C4" w:rsidRPr="00A5541D" w:rsidTr="004769D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A5541D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9721C4" w:rsidRPr="00A5541D" w:rsidRDefault="009721C4" w:rsidP="009721C4">
      <w:pPr>
        <w:numPr>
          <w:ilvl w:val="0"/>
          <w:numId w:val="24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A5541D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A5541D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A5541D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721C4" w:rsidRPr="00A5541D" w:rsidRDefault="009721C4" w:rsidP="009721C4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A5541D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A5541D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  <w:r w:rsidRPr="00A5541D">
        <w:rPr>
          <w:rFonts w:ascii="Franklin Gothic Book" w:hAnsi="Franklin Gothic Book" w:cs="Arial"/>
          <w:color w:val="000000"/>
        </w:rPr>
        <w:br w:type="page"/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9721C4" w:rsidRPr="00A5541D" w:rsidSect="003373A4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3. A MÉDIASZOLGÁLTATÁSI DÍJAJÁNLAT</w:t>
      </w: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proofErr w:type="gramStart"/>
      <w:r w:rsidRPr="00A5541D">
        <w:rPr>
          <w:rFonts w:ascii="Franklin Gothic Book" w:eastAsia="Times New Roman" w:hAnsi="Franklin Gothic Book" w:cs="Arial"/>
          <w:iCs/>
          <w:color w:val="000000"/>
          <w:lang w:eastAsia="hu-HU"/>
        </w:rPr>
        <w:t>…  (</w:t>
      </w:r>
      <w:proofErr w:type="gramEnd"/>
      <w:r w:rsidRPr="00A5541D">
        <w:rPr>
          <w:rFonts w:ascii="Franklin Gothic Book" w:eastAsia="Times New Roman" w:hAnsi="Franklin Gothic Book" w:cs="Arial"/>
          <w:iCs/>
          <w:color w:val="000000"/>
          <w:lang w:eastAsia="hu-HU"/>
        </w:rPr>
        <w:t xml:space="preserve">a pályázó neve) nyilatkozom, hogy a Dunaújváros 102,9 MHz 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>médiaszolgáltatási lehetőség tekintetében az alábbi médiaszolgáltatási díjajánlatot teszem: az Információs táblában megjelölt évi 1.9</w:t>
      </w:r>
      <w:r>
        <w:rPr>
          <w:rFonts w:ascii="Franklin Gothic Book" w:eastAsia="Times New Roman" w:hAnsi="Franklin Gothic Book" w:cs="Arial"/>
          <w:color w:val="000000"/>
          <w:lang w:eastAsia="hu-HU"/>
        </w:rPr>
        <w:t>32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>.</w:t>
      </w:r>
      <w:r>
        <w:rPr>
          <w:rFonts w:ascii="Franklin Gothic Book" w:eastAsia="Times New Roman" w:hAnsi="Franklin Gothic Book" w:cs="Arial"/>
          <w:color w:val="000000"/>
          <w:lang w:eastAsia="hu-HU"/>
        </w:rPr>
        <w:t>3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>00,- Ft + ÁFA médiaszolgáltatási alapdíj</w:t>
      </w:r>
      <w:r w:rsidRPr="00A5541D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 xml:space="preserve"> mellett évi …. Ft + ÁFA díj megfizetését vállalom, tehát a ……pályázó éves médiaszolgáltatási díjajánlata összesen …. Ft + ÁFA. 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>Aláírás: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9721C4" w:rsidRPr="00A5541D" w:rsidSect="003373A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4. A PÁLYÁZÓ ÜZLETI </w:t>
      </w:r>
      <w:proofErr w:type="gramStart"/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9721C4" w:rsidRPr="00A5541D" w:rsidRDefault="009721C4" w:rsidP="009721C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A5541D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9721C4" w:rsidRPr="00A5541D" w:rsidTr="004769D3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9721C4" w:rsidRPr="00A5541D" w:rsidRDefault="009721C4" w:rsidP="004769D3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A5541D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9721C4" w:rsidRPr="00A5541D" w:rsidTr="004769D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9721C4" w:rsidRPr="00A5541D" w:rsidTr="004769D3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9721C4" w:rsidRPr="00A5541D" w:rsidRDefault="009721C4" w:rsidP="004769D3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A5541D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A5541D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9721C4" w:rsidRPr="00A5541D" w:rsidTr="004769D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  <w:r w:rsidRPr="00A5541D">
        <w:rPr>
          <w:rFonts w:ascii="Franklin Gothic Book" w:hAnsi="Franklin Gothic Book" w:cs="Arial"/>
          <w:b/>
          <w:bCs/>
          <w:color w:val="000000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9721C4" w:rsidRPr="00A5541D" w:rsidTr="004769D3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9721C4" w:rsidRPr="00A5541D" w:rsidRDefault="009721C4" w:rsidP="004769D3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A5541D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A5541D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721C4" w:rsidRPr="00A5541D" w:rsidTr="004769D3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721C4" w:rsidRPr="00A5541D" w:rsidTr="004769D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721C4" w:rsidRPr="00A5541D" w:rsidRDefault="009721C4" w:rsidP="004769D3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9721C4" w:rsidRPr="00A5541D" w:rsidTr="004769D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  <w:r w:rsidRPr="00A5541D">
        <w:rPr>
          <w:rFonts w:ascii="Franklin Gothic Book" w:hAnsi="Franklin Gothic Book" w:cs="Arial"/>
          <w:b/>
          <w:bCs/>
          <w:color w:val="000000"/>
        </w:rPr>
        <w:br w:type="page"/>
      </w:r>
    </w:p>
    <w:p w:rsidR="009721C4" w:rsidRPr="00A5541D" w:rsidRDefault="009721C4" w:rsidP="009721C4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721C4" w:rsidRPr="00A5541D" w:rsidTr="004769D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721C4" w:rsidRPr="00A5541D" w:rsidRDefault="009721C4" w:rsidP="004769D3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A5541D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9721C4" w:rsidRPr="00A5541D" w:rsidTr="004769D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9721C4" w:rsidRPr="00A5541D" w:rsidRDefault="009721C4" w:rsidP="004769D3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9721C4" w:rsidRPr="00A5541D" w:rsidRDefault="009721C4" w:rsidP="009721C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9721C4" w:rsidRPr="00A5541D" w:rsidSect="003373A4">
          <w:head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9721C4" w:rsidRPr="00A5541D" w:rsidRDefault="009721C4" w:rsidP="009721C4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A5541D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A5541D">
        <w:rPr>
          <w:rFonts w:ascii="Franklin Gothic Book" w:eastAsia="Times New Roman" w:hAnsi="Franklin Gothic Book" w:cs="Arial"/>
          <w:lang w:eastAsia="hu-HU"/>
        </w:rPr>
        <w:t>Aláírás:</w:t>
      </w: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rPr>
          <w:rFonts w:ascii="Franklin Gothic Book" w:eastAsia="Times New Roman" w:hAnsi="Franklin Gothic Book" w:cs="Arial"/>
          <w:b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9721C4" w:rsidRPr="00A5541D" w:rsidRDefault="009721C4" w:rsidP="009721C4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9721C4" w:rsidRPr="00A5541D" w:rsidRDefault="009721C4" w:rsidP="009721C4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A5541D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9721C4" w:rsidRPr="00A5541D" w:rsidRDefault="009721C4" w:rsidP="009721C4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A5541D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A5541D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A5541D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9721C4" w:rsidRPr="00A5541D" w:rsidTr="004769D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721C4" w:rsidRPr="00A5541D" w:rsidRDefault="009721C4" w:rsidP="004769D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9721C4" w:rsidRPr="00A5541D" w:rsidRDefault="009721C4" w:rsidP="009721C4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Kelt:</w:t>
      </w: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9721C4" w:rsidRPr="00A5541D" w:rsidRDefault="009721C4" w:rsidP="009721C4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A5541D">
        <w:rPr>
          <w:rFonts w:ascii="Franklin Gothic Book" w:hAnsi="Franklin Gothic Book" w:cs="Arial"/>
          <w:color w:val="000000"/>
        </w:rPr>
        <w:t>Aláírás:</w:t>
      </w:r>
    </w:p>
    <w:p w:rsidR="002C0E5D" w:rsidRDefault="002C0E5D"/>
    <w:sectPr w:rsidR="002C0E5D" w:rsidSect="00972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BD" w:rsidRDefault="001E55BD" w:rsidP="009721C4">
      <w:pPr>
        <w:spacing w:after="0" w:line="240" w:lineRule="auto"/>
      </w:pPr>
      <w:r>
        <w:separator/>
      </w:r>
    </w:p>
  </w:endnote>
  <w:endnote w:type="continuationSeparator" w:id="0">
    <w:p w:rsidR="001E55BD" w:rsidRDefault="001E55BD" w:rsidP="0097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1"/>
      <w:docPartObj>
        <w:docPartGallery w:val="Page Numbers (Bottom of Page)"/>
        <w:docPartUnique/>
      </w:docPartObj>
    </w:sdtPr>
    <w:sdtContent>
      <w:p w:rsidR="009721C4" w:rsidRDefault="00B04759">
        <w:pPr>
          <w:pStyle w:val="llb"/>
          <w:jc w:val="right"/>
        </w:pPr>
        <w:fldSimple w:instr=" PAGE   \* MERGEFORMAT ">
          <w:r w:rsidR="00401377">
            <w:rPr>
              <w:noProof/>
            </w:rPr>
            <w:t>2</w:t>
          </w:r>
        </w:fldSimple>
      </w:p>
    </w:sdtContent>
  </w:sdt>
  <w:p w:rsidR="009721C4" w:rsidRDefault="009721C4" w:rsidP="003373A4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9721C4">
    <w:pPr>
      <w:pStyle w:val="llb"/>
      <w:jc w:val="right"/>
    </w:pPr>
  </w:p>
  <w:p w:rsidR="009721C4" w:rsidRDefault="009721C4" w:rsidP="003373A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2"/>
        <w:szCs w:val="22"/>
      </w:rPr>
    </w:sdtEndPr>
    <w:sdtContent>
      <w:p w:rsidR="009721C4" w:rsidRDefault="00B04759">
        <w:pPr>
          <w:pStyle w:val="llb"/>
          <w:jc w:val="right"/>
        </w:pPr>
        <w:r w:rsidRPr="00E43D4E">
          <w:rPr>
            <w:rFonts w:ascii="Franklin Gothic Book" w:hAnsi="Franklin Gothic Book"/>
            <w:sz w:val="22"/>
            <w:szCs w:val="22"/>
          </w:rPr>
          <w:fldChar w:fldCharType="begin"/>
        </w:r>
        <w:r w:rsidR="009721C4" w:rsidRPr="00E43D4E">
          <w:rPr>
            <w:rFonts w:ascii="Franklin Gothic Book" w:hAnsi="Franklin Gothic Book"/>
            <w:sz w:val="22"/>
            <w:szCs w:val="22"/>
          </w:rPr>
          <w:instrText xml:space="preserve"> PAGE   \* MERGEFORMAT </w:instrText>
        </w:r>
        <w:r w:rsidRPr="00E43D4E">
          <w:rPr>
            <w:rFonts w:ascii="Franklin Gothic Book" w:hAnsi="Franklin Gothic Book"/>
            <w:sz w:val="22"/>
            <w:szCs w:val="22"/>
          </w:rPr>
          <w:fldChar w:fldCharType="separate"/>
        </w:r>
        <w:r w:rsidR="00401377">
          <w:rPr>
            <w:rFonts w:ascii="Franklin Gothic Book" w:hAnsi="Franklin Gothic Book"/>
            <w:noProof/>
            <w:sz w:val="22"/>
            <w:szCs w:val="22"/>
          </w:rPr>
          <w:t>18</w:t>
        </w:r>
        <w:r w:rsidRPr="00E43D4E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  <w:p w:rsidR="009721C4" w:rsidRDefault="009721C4" w:rsidP="003373A4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6"/>
      <w:docPartObj>
        <w:docPartGallery w:val="Page Numbers (Bottom of Page)"/>
        <w:docPartUnique/>
      </w:docPartObj>
    </w:sdtPr>
    <w:sdtContent>
      <w:p w:rsidR="009721C4" w:rsidRDefault="00B04759">
        <w:pPr>
          <w:pStyle w:val="llb"/>
          <w:jc w:val="right"/>
        </w:pPr>
        <w:fldSimple w:instr=" PAGE   \* MERGEFORMAT ">
          <w:r w:rsidR="00401377">
            <w:rPr>
              <w:noProof/>
            </w:rPr>
            <w:t>13</w:t>
          </w:r>
        </w:fldSimple>
      </w:p>
    </w:sdtContent>
  </w:sdt>
  <w:p w:rsidR="009721C4" w:rsidRDefault="009721C4" w:rsidP="003373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BD" w:rsidRDefault="001E55BD" w:rsidP="009721C4">
      <w:pPr>
        <w:spacing w:after="0" w:line="240" w:lineRule="auto"/>
      </w:pPr>
      <w:r>
        <w:separator/>
      </w:r>
    </w:p>
  </w:footnote>
  <w:footnote w:type="continuationSeparator" w:id="0">
    <w:p w:rsidR="001E55BD" w:rsidRDefault="001E55BD" w:rsidP="009721C4">
      <w:pPr>
        <w:spacing w:after="0" w:line="240" w:lineRule="auto"/>
      </w:pPr>
      <w:r>
        <w:continuationSeparator/>
      </w:r>
    </w:p>
  </w:footnote>
  <w:footnote w:id="1">
    <w:p w:rsidR="009721C4" w:rsidRPr="00137AE6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9721C4" w:rsidRPr="00137AE6" w:rsidRDefault="009721C4" w:rsidP="009721C4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9721C4" w:rsidRDefault="009721C4" w:rsidP="009721C4">
      <w:pPr>
        <w:pStyle w:val="Lbjegyzetszveg"/>
      </w:pPr>
      <w:r>
        <w:rPr>
          <w:rStyle w:val="Lbjegyzet-hivatkozs"/>
        </w:rPr>
        <w:footnoteRef/>
      </w:r>
      <w:r>
        <w:t xml:space="preserve"> Önálló 24 órás, hálózatba kapcsolódásra irányuló és vételkörzet-bővítésre irányuló pályázati ajánlat esetén is ki kell tölteni.</w:t>
      </w:r>
    </w:p>
  </w:footnote>
  <w:footnote w:id="4">
    <w:p w:rsidR="009721C4" w:rsidRPr="000E7DA0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9721C4" w:rsidRPr="000E7DA0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9721C4" w:rsidRPr="00F50CC8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9721C4" w:rsidRPr="000E7DA0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9721C4" w:rsidRPr="00AF23EC" w:rsidRDefault="009721C4" w:rsidP="009721C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9721C4" w:rsidRPr="000E7DA0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9721C4" w:rsidRPr="000E7DA0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9721C4" w:rsidRPr="00F50CC8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9721C4" w:rsidRPr="00F50CC8" w:rsidRDefault="009721C4" w:rsidP="009721C4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9721C4" w:rsidRDefault="009721C4" w:rsidP="009721C4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9721C4" w:rsidRDefault="009721C4" w:rsidP="009721C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  <w:r w:rsidR="009721C4">
      <w:tab/>
    </w:r>
    <w:r w:rsidR="009721C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9721C4" w:rsidP="003373A4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7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4" w:rsidRDefault="00401377" w:rsidP="003373A4">
    <w:pPr>
      <w:pStyle w:val="lfej"/>
      <w:tabs>
        <w:tab w:val="right" w:pos="14034"/>
      </w:tabs>
      <w:rPr>
        <w:rFonts w:ascii="Franklin Gothic Book" w:hAnsi="Franklin Gothic Book"/>
      </w:rPr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Dunaújváros 102,9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8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2C48"/>
    <w:multiLevelType w:val="multilevel"/>
    <w:tmpl w:val="0C70A90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5333E"/>
    <w:multiLevelType w:val="multilevel"/>
    <w:tmpl w:val="5C4A0088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</w:rPr>
    </w:lvl>
  </w:abstractNum>
  <w:abstractNum w:abstractNumId="27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27"/>
  </w:num>
  <w:num w:numId="14">
    <w:abstractNumId w:val="5"/>
  </w:num>
  <w:num w:numId="15">
    <w:abstractNumId w:val="7"/>
  </w:num>
  <w:num w:numId="16">
    <w:abstractNumId w:val="8"/>
  </w:num>
  <w:num w:numId="17">
    <w:abstractNumId w:val="1"/>
  </w:num>
  <w:num w:numId="18">
    <w:abstractNumId w:val="23"/>
  </w:num>
  <w:num w:numId="19">
    <w:abstractNumId w:val="19"/>
  </w:num>
  <w:num w:numId="20">
    <w:abstractNumId w:val="20"/>
  </w:num>
  <w:num w:numId="21">
    <w:abstractNumId w:val="12"/>
  </w:num>
  <w:num w:numId="22">
    <w:abstractNumId w:val="25"/>
  </w:num>
  <w:num w:numId="23">
    <w:abstractNumId w:val="26"/>
  </w:num>
  <w:num w:numId="24">
    <w:abstractNumId w:val="3"/>
  </w:num>
  <w:num w:numId="25">
    <w:abstractNumId w:val="4"/>
  </w:num>
  <w:num w:numId="26">
    <w:abstractNumId w:val="28"/>
  </w:num>
  <w:num w:numId="27">
    <w:abstractNumId w:val="13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C4"/>
    <w:rsid w:val="001E55BD"/>
    <w:rsid w:val="002C0E5D"/>
    <w:rsid w:val="00401377"/>
    <w:rsid w:val="009721C4"/>
    <w:rsid w:val="00B04759"/>
    <w:rsid w:val="00D5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1C4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721C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721C4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9721C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9721C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721C4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721C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721C4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9721C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721C4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21C4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72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721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721C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721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721C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721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721C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72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721C4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9721C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1C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721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721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721C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9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721C4"/>
    <w:rPr>
      <w:rFonts w:ascii="Tahoma" w:eastAsia="Calibri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9721C4"/>
  </w:style>
  <w:style w:type="paragraph" w:styleId="llb">
    <w:name w:val="footer"/>
    <w:basedOn w:val="Norml"/>
    <w:link w:val="llbChar"/>
    <w:uiPriority w:val="99"/>
    <w:rsid w:val="009721C4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721C4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7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721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721C4"/>
  </w:style>
  <w:style w:type="character" w:styleId="Jegyzethivatkozs">
    <w:name w:val="annotation reference"/>
    <w:basedOn w:val="Bekezdsalapbettpusa"/>
    <w:uiPriority w:val="99"/>
    <w:semiHidden/>
    <w:unhideWhenUsed/>
    <w:rsid w:val="009721C4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9721C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721C4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9721C4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9721C4"/>
  </w:style>
  <w:style w:type="paragraph" w:styleId="NormlWeb">
    <w:name w:val="Normal (Web)"/>
    <w:basedOn w:val="Norml"/>
    <w:rsid w:val="009721C4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9721C4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9721C4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9721C4"/>
    <w:pPr>
      <w:numPr>
        <w:numId w:val="20"/>
      </w:numPr>
    </w:pPr>
  </w:style>
  <w:style w:type="paragraph" w:styleId="Csakszveg">
    <w:name w:val="Plain Text"/>
    <w:basedOn w:val="Norml"/>
    <w:link w:val="CsakszvegChar"/>
    <w:uiPriority w:val="99"/>
    <w:unhideWhenUsed/>
    <w:rsid w:val="009721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721C4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9721C4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721C4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721C4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9721C4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9721C4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9721C4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9721C4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9721C4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9721C4"/>
    <w:rPr>
      <w:rFonts w:cs="Tahoma"/>
    </w:rPr>
  </w:style>
  <w:style w:type="paragraph" w:customStyle="1" w:styleId="Header">
    <w:name w:val="Header"/>
    <w:basedOn w:val="Norml"/>
    <w:rsid w:val="009721C4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9721C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721C4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721C4"/>
    <w:pPr>
      <w:jc w:val="center"/>
    </w:pPr>
    <w:rPr>
      <w:b/>
      <w:bCs/>
    </w:rPr>
  </w:style>
  <w:style w:type="paragraph" w:customStyle="1" w:styleId="Caption">
    <w:name w:val="Caption"/>
    <w:basedOn w:val="Norml"/>
    <w:rsid w:val="009721C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721C4"/>
  </w:style>
  <w:style w:type="paragraph" w:customStyle="1" w:styleId="Index">
    <w:name w:val="Index"/>
    <w:basedOn w:val="Norml"/>
    <w:rsid w:val="009721C4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721C4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721C4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721C4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721C4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721C4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9721C4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721C4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9721C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9721C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721C4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721C4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9721C4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721C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9721C4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9721C4"/>
  </w:style>
  <w:style w:type="character" w:customStyle="1" w:styleId="NumberingSymbols">
    <w:name w:val="Numbering Symbols"/>
    <w:rsid w:val="009721C4"/>
  </w:style>
  <w:style w:type="character" w:customStyle="1" w:styleId="EndnoteSymbol">
    <w:name w:val="Endnote Symbol"/>
    <w:rsid w:val="009721C4"/>
  </w:style>
  <w:style w:type="character" w:customStyle="1" w:styleId="WW8Num4z0">
    <w:name w:val="WW8Num4z0"/>
    <w:rsid w:val="009721C4"/>
    <w:rPr>
      <w:b w:val="0"/>
    </w:rPr>
  </w:style>
  <w:style w:type="character" w:customStyle="1" w:styleId="WW8Num9z0">
    <w:name w:val="WW8Num9z0"/>
    <w:rsid w:val="009721C4"/>
    <w:rPr>
      <w:b w:val="0"/>
    </w:rPr>
  </w:style>
  <w:style w:type="character" w:customStyle="1" w:styleId="WW8Num13z0">
    <w:name w:val="WW8Num13z0"/>
    <w:rsid w:val="009721C4"/>
    <w:rPr>
      <w:b/>
    </w:rPr>
  </w:style>
  <w:style w:type="character" w:customStyle="1" w:styleId="WW8Num15z0">
    <w:name w:val="WW8Num15z0"/>
    <w:rsid w:val="009721C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721C4"/>
    <w:rPr>
      <w:rFonts w:ascii="Courier New" w:hAnsi="Courier New" w:cs="Courier New"/>
    </w:rPr>
  </w:style>
  <w:style w:type="character" w:customStyle="1" w:styleId="WW8Num15z2">
    <w:name w:val="WW8Num15z2"/>
    <w:rsid w:val="009721C4"/>
    <w:rPr>
      <w:rFonts w:ascii="Wingdings" w:hAnsi="Wingdings"/>
    </w:rPr>
  </w:style>
  <w:style w:type="character" w:customStyle="1" w:styleId="WW8Num15z3">
    <w:name w:val="WW8Num15z3"/>
    <w:rsid w:val="009721C4"/>
    <w:rPr>
      <w:rFonts w:ascii="Symbol" w:hAnsi="Symbol"/>
    </w:rPr>
  </w:style>
  <w:style w:type="character" w:customStyle="1" w:styleId="WW8Num16z0">
    <w:name w:val="WW8Num16z0"/>
    <w:rsid w:val="009721C4"/>
    <w:rPr>
      <w:i/>
    </w:rPr>
  </w:style>
  <w:style w:type="character" w:customStyle="1" w:styleId="WW8Num19z0">
    <w:name w:val="WW8Num19z0"/>
    <w:rsid w:val="009721C4"/>
    <w:rPr>
      <w:rFonts w:cs="Times New Roman"/>
    </w:rPr>
  </w:style>
  <w:style w:type="character" w:customStyle="1" w:styleId="WW8Num20z0">
    <w:name w:val="WW8Num20z0"/>
    <w:rsid w:val="009721C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721C4"/>
    <w:rPr>
      <w:rFonts w:ascii="Courier New" w:hAnsi="Courier New" w:cs="Courier New"/>
    </w:rPr>
  </w:style>
  <w:style w:type="character" w:customStyle="1" w:styleId="WW8Num20z2">
    <w:name w:val="WW8Num20z2"/>
    <w:rsid w:val="009721C4"/>
    <w:rPr>
      <w:rFonts w:ascii="Wingdings" w:hAnsi="Wingdings"/>
    </w:rPr>
  </w:style>
  <w:style w:type="character" w:customStyle="1" w:styleId="WW8Num20z3">
    <w:name w:val="WW8Num20z3"/>
    <w:rsid w:val="009721C4"/>
    <w:rPr>
      <w:rFonts w:ascii="Symbol" w:hAnsi="Symbol"/>
    </w:rPr>
  </w:style>
  <w:style w:type="character" w:customStyle="1" w:styleId="WW8Num24z0">
    <w:name w:val="WW8Num24z0"/>
    <w:rsid w:val="009721C4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9721C4"/>
  </w:style>
  <w:style w:type="character" w:styleId="Kiemels2">
    <w:name w:val="Strong"/>
    <w:basedOn w:val="Bekezdsalapbettpusa1"/>
    <w:rsid w:val="009721C4"/>
    <w:rPr>
      <w:b/>
      <w:bCs/>
    </w:rPr>
  </w:style>
  <w:style w:type="character" w:customStyle="1" w:styleId="CharChar">
    <w:name w:val="Char Char"/>
    <w:basedOn w:val="Bekezdsalapbettpusa1"/>
    <w:rsid w:val="009721C4"/>
    <w:rPr>
      <w:lang w:val="hu-HU" w:eastAsia="ar-SA" w:bidi="ar-SA"/>
    </w:rPr>
  </w:style>
  <w:style w:type="character" w:customStyle="1" w:styleId="CharChar1">
    <w:name w:val="Char Char1"/>
    <w:basedOn w:val="Bekezdsalapbettpusa1"/>
    <w:rsid w:val="009721C4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721C4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721C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9721C4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721C4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721C4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9721C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1C4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1C4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972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9721C4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7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9721C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721C4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1659</Words>
  <Characters>11452</Characters>
  <Application>Microsoft Office Word</Application>
  <DocSecurity>0</DocSecurity>
  <Lines>95</Lines>
  <Paragraphs>26</Paragraphs>
  <ScaleCrop>false</ScaleCrop>
  <Company>NCA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2014-02-12T11:40:00Z</dcterms:created>
  <dcterms:modified xsi:type="dcterms:W3CDTF">2014-02-12T12:09:00Z</dcterms:modified>
</cp:coreProperties>
</file>