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9FC2" w14:textId="60C9DF8D" w:rsidR="005E5D03" w:rsidRPr="00836B40" w:rsidRDefault="00D07559" w:rsidP="00F733A4">
      <w:pPr>
        <w:pStyle w:val="Cmsor2"/>
        <w:spacing w:before="0" w:after="0"/>
        <w:ind w:left="-709" w:right="-709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 w:rsidRPr="00836B40">
        <w:rPr>
          <w:rFonts w:ascii="Arial" w:hAnsi="Arial" w:cs="Arial"/>
          <w:i w:val="0"/>
          <w:sz w:val="22"/>
          <w:szCs w:val="22"/>
        </w:rPr>
        <w:t>BESZÁMOLÓ</w:t>
      </w:r>
    </w:p>
    <w:p w14:paraId="571BCDA9" w14:textId="77777777" w:rsidR="005E5D03" w:rsidRPr="00836B40" w:rsidRDefault="005E5D03" w:rsidP="00F733A4">
      <w:pPr>
        <w:ind w:right="-709"/>
        <w:rPr>
          <w:rFonts w:ascii="Arial" w:hAnsi="Arial" w:cs="Arial"/>
          <w:sz w:val="22"/>
          <w:szCs w:val="22"/>
        </w:rPr>
      </w:pPr>
    </w:p>
    <w:p w14:paraId="2E2CD24E" w14:textId="741447DF" w:rsidR="005E5D03" w:rsidRPr="00836B40" w:rsidRDefault="00D07559" w:rsidP="00F733A4">
      <w:pPr>
        <w:ind w:left="-709" w:right="-709"/>
        <w:jc w:val="center"/>
        <w:rPr>
          <w:rFonts w:ascii="Arial" w:hAnsi="Arial" w:cs="Arial"/>
          <w:b/>
          <w:sz w:val="22"/>
          <w:szCs w:val="22"/>
        </w:rPr>
      </w:pPr>
      <w:r w:rsidRPr="00836B40">
        <w:rPr>
          <w:rFonts w:ascii="Arial" w:hAnsi="Arial" w:cs="Arial"/>
          <w:b/>
          <w:sz w:val="22"/>
          <w:szCs w:val="22"/>
          <w:u w:val="single"/>
        </w:rPr>
        <w:t>HATÓSÁGI SZERZŐDÉS</w:t>
      </w:r>
      <w:r w:rsidRPr="00836B40">
        <w:rPr>
          <w:rFonts w:ascii="Arial" w:hAnsi="Arial" w:cs="Arial"/>
          <w:b/>
          <w:sz w:val="22"/>
          <w:szCs w:val="22"/>
        </w:rPr>
        <w:t xml:space="preserve"> ALAPJÁN MŰKÖDŐ FÖLDFELSZÍNI </w:t>
      </w:r>
      <w:r w:rsidRPr="00836B40">
        <w:rPr>
          <w:rFonts w:ascii="Arial" w:hAnsi="Arial" w:cs="Arial"/>
          <w:b/>
          <w:caps/>
          <w:sz w:val="22"/>
          <w:szCs w:val="22"/>
        </w:rPr>
        <w:t>terjesztésű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Pr="00836B40">
        <w:rPr>
          <w:rFonts w:ascii="Arial" w:hAnsi="Arial" w:cs="Arial"/>
          <w:b/>
          <w:sz w:val="22"/>
          <w:szCs w:val="22"/>
          <w:u w:val="single"/>
        </w:rPr>
        <w:t xml:space="preserve">HELYI ÉS KÖRZETI </w:t>
      </w:r>
      <w:r w:rsidR="00243B05">
        <w:rPr>
          <w:rFonts w:ascii="Arial" w:hAnsi="Arial" w:cs="Arial"/>
          <w:b/>
          <w:sz w:val="22"/>
          <w:szCs w:val="22"/>
          <w:u w:val="single"/>
        </w:rPr>
        <w:t xml:space="preserve">VÉTELKÖRZETŰ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KERESKEDELMI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RÁDIÓS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>,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>VALAMINT</w:t>
      </w:r>
      <w:r w:rsidR="00243B05"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helyi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VÉTELKÖRZETŰ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 xml:space="preserve">KERESKEDELMI </w:t>
      </w:r>
      <w:r w:rsidR="00243B05">
        <w:rPr>
          <w:rFonts w:ascii="Arial" w:hAnsi="Arial" w:cs="Arial"/>
          <w:b/>
          <w:caps/>
          <w:sz w:val="22"/>
          <w:szCs w:val="22"/>
          <w:u w:val="single"/>
        </w:rPr>
        <w:t xml:space="preserve">JELLEGŰ </w:t>
      </w:r>
      <w:r w:rsidRPr="00836B40">
        <w:rPr>
          <w:rFonts w:ascii="Arial" w:hAnsi="Arial" w:cs="Arial"/>
          <w:b/>
          <w:caps/>
          <w:sz w:val="22"/>
          <w:szCs w:val="22"/>
          <w:u w:val="single"/>
        </w:rPr>
        <w:t>AUDIOVIZUÁLIS</w:t>
      </w:r>
      <w:r w:rsidRPr="00836B40">
        <w:rPr>
          <w:rFonts w:ascii="Arial" w:hAnsi="Arial" w:cs="Arial"/>
          <w:b/>
          <w:caps/>
          <w:sz w:val="22"/>
          <w:szCs w:val="22"/>
        </w:rPr>
        <w:t xml:space="preserve"> médiaszolgáltatások</w:t>
      </w:r>
      <w:r w:rsidRPr="00836B40">
        <w:rPr>
          <w:rFonts w:ascii="Arial" w:hAnsi="Arial" w:cs="Arial"/>
          <w:b/>
          <w:sz w:val="22"/>
          <w:szCs w:val="22"/>
        </w:rPr>
        <w:t xml:space="preserve"> MÉDIASZOLGÁLTATÓI RÉSZÉRE</w:t>
      </w:r>
      <w:r w:rsidR="00E34DD2">
        <w:rPr>
          <w:rFonts w:ascii="Arial" w:hAnsi="Arial" w:cs="Arial"/>
          <w:b/>
          <w:sz w:val="22"/>
          <w:szCs w:val="22"/>
        </w:rPr>
        <w:t xml:space="preserve"> </w:t>
      </w:r>
      <w:r w:rsidRPr="00836B40">
        <w:rPr>
          <w:rFonts w:ascii="Arial" w:hAnsi="Arial" w:cs="Arial"/>
          <w:b/>
          <w:sz w:val="22"/>
          <w:szCs w:val="22"/>
        </w:rPr>
        <w:t>A 201</w:t>
      </w:r>
      <w:r w:rsidR="005E68B3">
        <w:rPr>
          <w:rFonts w:ascii="Arial" w:hAnsi="Arial" w:cs="Arial"/>
          <w:b/>
          <w:sz w:val="22"/>
          <w:szCs w:val="22"/>
        </w:rPr>
        <w:t>9</w:t>
      </w:r>
      <w:r w:rsidRPr="00836B40">
        <w:rPr>
          <w:rFonts w:ascii="Arial" w:hAnsi="Arial" w:cs="Arial"/>
          <w:b/>
          <w:sz w:val="22"/>
          <w:szCs w:val="22"/>
        </w:rPr>
        <w:t>. ÉVI TEVÉKENYSÉGRE VONATKOZÓAN</w:t>
      </w:r>
    </w:p>
    <w:p w14:paraId="088CBF47" w14:textId="77777777" w:rsidR="005E5D03" w:rsidRPr="00836B40" w:rsidRDefault="005E5D03" w:rsidP="00F733A4">
      <w:pPr>
        <w:ind w:left="-709" w:right="-709"/>
        <w:jc w:val="center"/>
        <w:rPr>
          <w:rFonts w:ascii="Arial" w:hAnsi="Arial" w:cs="Arial"/>
          <w:sz w:val="22"/>
          <w:szCs w:val="22"/>
        </w:rPr>
      </w:pPr>
    </w:p>
    <w:p w14:paraId="1A92AF1B" w14:textId="77777777" w:rsidR="005E5D03" w:rsidRPr="00836B40" w:rsidRDefault="00D07559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836B40">
        <w:rPr>
          <w:rFonts w:ascii="Arial" w:hAnsi="Arial" w:cs="Arial"/>
          <w:sz w:val="22"/>
          <w:szCs w:val="22"/>
        </w:rPr>
        <w:t>A földfelszíni terjesztésű médiaszolgáltatók hatósági szerződésük alapján</w:t>
      </w:r>
      <w:r w:rsidRPr="00836B40">
        <w:rPr>
          <w:rFonts w:ascii="Arial" w:hAnsi="Arial" w:cs="Arial"/>
          <w:b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  <w:lang w:eastAsia="ar-SA"/>
        </w:rPr>
        <w:t xml:space="preserve">minden évben kötelesek az előző évi működésükre vonatkozóan a Médiatanács által meghatározott tartalmú beszámolót megküldeni. </w:t>
      </w:r>
    </w:p>
    <w:p w14:paraId="08546E03" w14:textId="77777777" w:rsidR="005E5D03" w:rsidRPr="00836B40" w:rsidRDefault="005E5D03" w:rsidP="00F733A4">
      <w:pPr>
        <w:tabs>
          <w:tab w:val="left" w:pos="-1440"/>
          <w:tab w:val="left" w:pos="-709"/>
        </w:tabs>
        <w:suppressAutoHyphens/>
        <w:autoSpaceDN w:val="0"/>
        <w:ind w:left="-709" w:right="-709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A0D1C58" w14:textId="65466B35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 beszámoló benyújtásának </w:t>
      </w:r>
      <w:r w:rsidR="00560876" w:rsidRPr="00836B40">
        <w:rPr>
          <w:rFonts w:ascii="Arial" w:hAnsi="Arial" w:cs="Arial"/>
          <w:sz w:val="22"/>
          <w:szCs w:val="22"/>
        </w:rPr>
        <w:t>határidej</w:t>
      </w:r>
      <w:r w:rsidR="00C4304D" w:rsidRPr="00836B40">
        <w:rPr>
          <w:rFonts w:ascii="Arial" w:hAnsi="Arial" w:cs="Arial"/>
          <w:sz w:val="22"/>
          <w:szCs w:val="22"/>
        </w:rPr>
        <w:t>e</w:t>
      </w:r>
      <w:r w:rsidR="00560876"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sz w:val="22"/>
          <w:szCs w:val="22"/>
        </w:rPr>
        <w:t xml:space="preserve">a médiaszolgáltatók hatályos hatósági </w:t>
      </w:r>
      <w:r w:rsidR="00560876" w:rsidRPr="00836B40">
        <w:rPr>
          <w:rFonts w:ascii="Arial" w:hAnsi="Arial" w:cs="Arial"/>
          <w:sz w:val="22"/>
          <w:szCs w:val="22"/>
        </w:rPr>
        <w:t>szerződésének III. fejezet</w:t>
      </w:r>
      <w:r w:rsidR="00C4304D" w:rsidRPr="00836B40">
        <w:rPr>
          <w:rFonts w:ascii="Arial" w:hAnsi="Arial" w:cs="Arial"/>
          <w:sz w:val="22"/>
          <w:szCs w:val="22"/>
        </w:rPr>
        <w:t xml:space="preserve">ében </w:t>
      </w:r>
      <w:r w:rsidR="00734FEC" w:rsidRPr="00836B40">
        <w:rPr>
          <w:rFonts w:ascii="Arial" w:hAnsi="Arial" w:cs="Arial"/>
          <w:sz w:val="22"/>
          <w:szCs w:val="22"/>
        </w:rPr>
        <w:t>rögzített határidő, de legkésőbb 20</w:t>
      </w:r>
      <w:r w:rsidR="005E68B3">
        <w:rPr>
          <w:rFonts w:ascii="Arial" w:hAnsi="Arial" w:cs="Arial"/>
          <w:sz w:val="22"/>
          <w:szCs w:val="22"/>
        </w:rPr>
        <w:t>20</w:t>
      </w:r>
      <w:r w:rsidR="00734FEC" w:rsidRPr="00836B40">
        <w:rPr>
          <w:rFonts w:ascii="Arial" w:hAnsi="Arial" w:cs="Arial"/>
          <w:sz w:val="22"/>
          <w:szCs w:val="22"/>
        </w:rPr>
        <w:t>. június 10</w:t>
      </w:r>
      <w:r w:rsidR="00560876" w:rsidRPr="00836B40">
        <w:rPr>
          <w:rFonts w:ascii="Arial" w:hAnsi="Arial" w:cs="Arial"/>
          <w:sz w:val="22"/>
          <w:szCs w:val="22"/>
        </w:rPr>
        <w:t>.</w:t>
      </w:r>
    </w:p>
    <w:p w14:paraId="540518BC" w14:textId="77777777" w:rsidR="005E5D03" w:rsidRPr="00836B40" w:rsidRDefault="005E5D03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</w:p>
    <w:p w14:paraId="34E4FE51" w14:textId="44D4824B" w:rsidR="00CC146B" w:rsidRPr="00040C17" w:rsidRDefault="007409BC" w:rsidP="00CC146B">
      <w:pPr>
        <w:ind w:left="-709" w:right="-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Médiatanács 250</w:t>
      </w:r>
      <w:r w:rsidR="00CC146B" w:rsidRPr="4489EA20">
        <w:rPr>
          <w:rFonts w:ascii="Arial" w:hAnsi="Arial" w:cs="Arial"/>
          <w:sz w:val="22"/>
          <w:szCs w:val="22"/>
        </w:rPr>
        <w:t>/2020.(</w:t>
      </w:r>
      <w:r>
        <w:rPr>
          <w:rFonts w:ascii="Arial" w:hAnsi="Arial" w:cs="Arial"/>
          <w:sz w:val="22"/>
          <w:szCs w:val="22"/>
        </w:rPr>
        <w:t>III. 31.</w:t>
      </w:r>
      <w:r w:rsidR="00CC146B" w:rsidRPr="4489EA20">
        <w:rPr>
          <w:rFonts w:ascii="Arial" w:hAnsi="Arial" w:cs="Arial"/>
          <w:sz w:val="22"/>
          <w:szCs w:val="22"/>
        </w:rPr>
        <w:t xml:space="preserve">) számú döntésével a 2019. évre vonatkozóan az alábbi nyomtatványban foglaltak szerint határozta meg a földfelszíni terjesztésű </w:t>
      </w:r>
      <w:r w:rsidR="00E91E0F" w:rsidRPr="00836B40">
        <w:rPr>
          <w:rFonts w:ascii="Arial" w:hAnsi="Arial" w:cs="Arial"/>
          <w:sz w:val="22"/>
          <w:szCs w:val="22"/>
        </w:rPr>
        <w:t xml:space="preserve">helyi és körzeti vételkörzetű kereskedelmi </w:t>
      </w:r>
      <w:r w:rsidR="00D21DDF">
        <w:rPr>
          <w:rFonts w:ascii="Arial" w:hAnsi="Arial" w:cs="Arial"/>
          <w:sz w:val="22"/>
          <w:szCs w:val="22"/>
        </w:rPr>
        <w:t xml:space="preserve">jellegű </w:t>
      </w:r>
      <w:r w:rsidR="00E91E0F" w:rsidRPr="00836B40">
        <w:rPr>
          <w:rFonts w:ascii="Arial" w:hAnsi="Arial" w:cs="Arial"/>
          <w:sz w:val="22"/>
          <w:szCs w:val="22"/>
        </w:rPr>
        <w:t xml:space="preserve">rádiós, </w:t>
      </w:r>
      <w:r w:rsidR="00D21DDF">
        <w:rPr>
          <w:rFonts w:ascii="Arial" w:hAnsi="Arial" w:cs="Arial"/>
          <w:sz w:val="22"/>
          <w:szCs w:val="22"/>
        </w:rPr>
        <w:t>valamint</w:t>
      </w:r>
      <w:r w:rsidR="00E91E0F" w:rsidRPr="00836B40">
        <w:rPr>
          <w:rFonts w:ascii="Arial" w:hAnsi="Arial" w:cs="Arial"/>
          <w:sz w:val="22"/>
          <w:szCs w:val="22"/>
        </w:rPr>
        <w:t xml:space="preserve"> helyi </w:t>
      </w:r>
      <w:r w:rsidR="00DB6993">
        <w:rPr>
          <w:rFonts w:ascii="Arial" w:hAnsi="Arial" w:cs="Arial"/>
          <w:sz w:val="22"/>
          <w:szCs w:val="22"/>
        </w:rPr>
        <w:t xml:space="preserve">vételkörzetű </w:t>
      </w:r>
      <w:r w:rsidR="00E91E0F" w:rsidRPr="00836B40">
        <w:rPr>
          <w:rFonts w:ascii="Arial" w:hAnsi="Arial" w:cs="Arial"/>
          <w:sz w:val="22"/>
          <w:szCs w:val="22"/>
        </w:rPr>
        <w:t xml:space="preserve">kereskedelmi </w:t>
      </w:r>
      <w:r w:rsidR="00DB6993">
        <w:rPr>
          <w:rFonts w:ascii="Arial" w:hAnsi="Arial" w:cs="Arial"/>
          <w:sz w:val="22"/>
          <w:szCs w:val="22"/>
        </w:rPr>
        <w:t xml:space="preserve">jellegű </w:t>
      </w:r>
      <w:r w:rsidR="00E91E0F" w:rsidRPr="00836B40">
        <w:rPr>
          <w:rFonts w:ascii="Arial" w:hAnsi="Arial" w:cs="Arial"/>
          <w:sz w:val="22"/>
          <w:szCs w:val="22"/>
        </w:rPr>
        <w:t>audiovizuális</w:t>
      </w:r>
      <w:r w:rsidR="00E91E0F" w:rsidRPr="4489EA20">
        <w:rPr>
          <w:rFonts w:ascii="Arial" w:hAnsi="Arial" w:cs="Arial"/>
          <w:sz w:val="22"/>
          <w:szCs w:val="22"/>
        </w:rPr>
        <w:t xml:space="preserve"> </w:t>
      </w:r>
      <w:r w:rsidR="00CC146B" w:rsidRPr="4489EA20">
        <w:rPr>
          <w:rFonts w:ascii="Arial" w:hAnsi="Arial" w:cs="Arial"/>
          <w:sz w:val="22"/>
          <w:szCs w:val="22"/>
        </w:rPr>
        <w:t>médiaszolgáltatások médiaszolgáltatói beszámolójának tartalmi elemeit.</w:t>
      </w:r>
    </w:p>
    <w:p w14:paraId="345E21D3" w14:textId="77777777" w:rsidR="005E5D03" w:rsidRPr="00E91E0F" w:rsidRDefault="005E5D03" w:rsidP="00E91E0F">
      <w:pPr>
        <w:ind w:right="-709"/>
        <w:jc w:val="both"/>
        <w:rPr>
          <w:rFonts w:ascii="Arial" w:hAnsi="Arial" w:cs="Arial"/>
          <w:iCs/>
          <w:sz w:val="22"/>
          <w:szCs w:val="22"/>
        </w:rPr>
      </w:pPr>
    </w:p>
    <w:p w14:paraId="1A4471F9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 xml:space="preserve">Amennyiben a médiaszolgáltató több médiaszolgáltatással is rendelkezik, kérjük, a beszámolót – különösen annak II. fejezetét – </w:t>
      </w:r>
      <w:r w:rsidRPr="00093781">
        <w:rPr>
          <w:rFonts w:ascii="Arial" w:hAnsi="Arial" w:cs="Arial"/>
          <w:b/>
          <w:sz w:val="22"/>
          <w:szCs w:val="22"/>
        </w:rPr>
        <w:t>médiaszolgáltatásonként</w:t>
      </w:r>
      <w:r w:rsidRPr="00836B40">
        <w:rPr>
          <w:rFonts w:ascii="Arial" w:hAnsi="Arial" w:cs="Arial"/>
          <w:sz w:val="22"/>
          <w:szCs w:val="22"/>
        </w:rPr>
        <w:t xml:space="preserve"> </w:t>
      </w:r>
      <w:r w:rsidRPr="00836B40">
        <w:rPr>
          <w:rFonts w:ascii="Arial" w:hAnsi="Arial" w:cs="Arial"/>
          <w:b/>
          <w:sz w:val="22"/>
          <w:szCs w:val="22"/>
        </w:rPr>
        <w:t>külön-külön</w:t>
      </w:r>
      <w:r w:rsidRPr="00836B40">
        <w:rPr>
          <w:rFonts w:ascii="Arial" w:hAnsi="Arial" w:cs="Arial"/>
          <w:sz w:val="22"/>
          <w:szCs w:val="22"/>
        </w:rPr>
        <w:t xml:space="preserve"> nyújtsa be.</w:t>
      </w:r>
    </w:p>
    <w:p w14:paraId="4ED51A86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>Abban az esetben, ha a médiaszolgáltató adataiban változás következett be, és azt a médiaszolgáltató a Médiatanácsnak még nem jelentette be, a médiaszolgáltató csatolja az e tény(eke)t alátámasztó dokumentumokat, különösen a létesítő okiratot a módosításokkal egységes szerkezetben, valamint a változások bejegyzését tartalmazó cégbírósági végzést.</w:t>
      </w:r>
    </w:p>
    <w:p w14:paraId="606761F1" w14:textId="77777777" w:rsidR="005E5D03" w:rsidRPr="00836B40" w:rsidRDefault="00D07559" w:rsidP="00F733A4">
      <w:pPr>
        <w:ind w:left="-709" w:right="-709"/>
        <w:jc w:val="both"/>
        <w:rPr>
          <w:rFonts w:ascii="Arial" w:hAnsi="Arial" w:cs="Arial"/>
          <w:sz w:val="22"/>
          <w:szCs w:val="22"/>
        </w:rPr>
      </w:pPr>
      <w:r w:rsidRPr="00836B40">
        <w:rPr>
          <w:rFonts w:ascii="Arial" w:hAnsi="Arial" w:cs="Arial"/>
          <w:sz w:val="22"/>
          <w:szCs w:val="22"/>
        </w:rPr>
        <w:t>Kérjük, hogy a médiaszolgáltató a megváltozott adatokat az I/1-3. táblázatokban kiemeléssel jelezze.</w:t>
      </w:r>
    </w:p>
    <w:p w14:paraId="79253D87" w14:textId="77777777" w:rsidR="005E5D03" w:rsidRPr="00F733A4" w:rsidRDefault="00D07559" w:rsidP="00F733A4">
      <w:pPr>
        <w:widowControl w:val="0"/>
        <w:autoSpaceDE w:val="0"/>
        <w:autoSpaceDN w:val="0"/>
        <w:adjustRightInd w:val="0"/>
        <w:ind w:left="-709" w:right="-709"/>
        <w:jc w:val="both"/>
        <w:rPr>
          <w:rFonts w:ascii="Arial" w:hAnsi="Arial" w:cs="Arial"/>
          <w:bCs/>
          <w:sz w:val="20"/>
          <w:szCs w:val="20"/>
        </w:rPr>
      </w:pPr>
      <w:r w:rsidRPr="00836B40">
        <w:rPr>
          <w:rFonts w:ascii="Arial" w:hAnsi="Arial" w:cs="Arial"/>
          <w:sz w:val="22"/>
          <w:szCs w:val="22"/>
        </w:rPr>
        <w:t xml:space="preserve">Jelen nyomtatvány a kifejezéseket a médiaszolgáltatásokról és tömegkommunikációról szóló 2010. évi </w:t>
      </w:r>
      <w:r w:rsidRPr="00836B40">
        <w:rPr>
          <w:rFonts w:ascii="Arial" w:hAnsi="Arial" w:cs="Arial"/>
          <w:bCs/>
          <w:sz w:val="22"/>
          <w:szCs w:val="22"/>
        </w:rPr>
        <w:t>CLXXXV. törvény (</w:t>
      </w:r>
      <w:r w:rsidR="00253D81" w:rsidRPr="00836B40">
        <w:rPr>
          <w:rFonts w:ascii="Arial" w:hAnsi="Arial" w:cs="Arial"/>
          <w:bCs/>
          <w:sz w:val="22"/>
          <w:szCs w:val="22"/>
        </w:rPr>
        <w:t xml:space="preserve">a </w:t>
      </w:r>
      <w:r w:rsidRPr="00836B40">
        <w:rPr>
          <w:rFonts w:ascii="Arial" w:hAnsi="Arial" w:cs="Arial"/>
          <w:bCs/>
          <w:sz w:val="22"/>
          <w:szCs w:val="22"/>
        </w:rPr>
        <w:t>továbbiakban: Mttv.) szerinti jelentésben használja.</w:t>
      </w:r>
    </w:p>
    <w:p w14:paraId="03E2FA0E" w14:textId="6A848EEB" w:rsidR="00BD117C" w:rsidRDefault="00BD117C" w:rsidP="00093781">
      <w:pPr>
        <w:ind w:right="283"/>
        <w:rPr>
          <w:rFonts w:ascii="Arial" w:hAnsi="Arial" w:cs="Arial"/>
          <w:b/>
          <w:sz w:val="20"/>
          <w:szCs w:val="20"/>
        </w:rPr>
      </w:pPr>
    </w:p>
    <w:p w14:paraId="359F9A4B" w14:textId="77777777" w:rsidR="007F4330" w:rsidRPr="00F733A4" w:rsidRDefault="00D07559" w:rsidP="00B246B2">
      <w:pPr>
        <w:ind w:right="283" w:firstLine="24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t>I/1. A MÉDIASZOLGÁLTATÓ ADATAI</w:t>
      </w:r>
    </w:p>
    <w:p w14:paraId="46EEF35B" w14:textId="77777777" w:rsidR="007F4330" w:rsidRPr="00F733A4" w:rsidRDefault="007F4330" w:rsidP="00B246B2">
      <w:pPr>
        <w:ind w:right="283" w:firstLine="24"/>
        <w:jc w:val="both"/>
        <w:rPr>
          <w:rFonts w:ascii="Arial" w:hAnsi="Arial" w:cs="Arial"/>
          <w:sz w:val="20"/>
          <w:szCs w:val="20"/>
        </w:rPr>
      </w:pPr>
    </w:p>
    <w:tbl>
      <w:tblPr>
        <w:tblW w:w="1069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7"/>
        <w:gridCol w:w="4111"/>
        <w:gridCol w:w="5528"/>
      </w:tblGrid>
      <w:tr w:rsidR="002331F2" w:rsidRPr="009411D4" w14:paraId="526FBB81" w14:textId="77777777" w:rsidTr="00093781">
        <w:trPr>
          <w:trHeight w:hRule="exact" w:val="1043"/>
        </w:trPr>
        <w:tc>
          <w:tcPr>
            <w:tcW w:w="1057" w:type="dxa"/>
            <w:vAlign w:val="center"/>
          </w:tcPr>
          <w:p w14:paraId="57FAC82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14:paraId="4ADDF8D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megnevezése:</w:t>
            </w:r>
          </w:p>
          <w:p w14:paraId="40A0BE3A" w14:textId="37C2D472" w:rsidR="007F4330" w:rsidRPr="00F733A4" w:rsidRDefault="00D07559" w:rsidP="00B60110">
            <w:pPr>
              <w:tabs>
                <w:tab w:val="left" w:pos="391"/>
              </w:tabs>
              <w:ind w:right="283"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(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természetes személy, jogi személy, jogi személyiség nélküli gazdasági társaság, egyéni vállalkozó stb.)</w:t>
            </w:r>
          </w:p>
        </w:tc>
        <w:tc>
          <w:tcPr>
            <w:tcW w:w="5528" w:type="dxa"/>
          </w:tcPr>
          <w:p w14:paraId="71AE9AA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AF32A0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23791E9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14:paraId="7897D282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székhelye vagy lakcíme:</w:t>
            </w:r>
          </w:p>
        </w:tc>
        <w:tc>
          <w:tcPr>
            <w:tcW w:w="5528" w:type="dxa"/>
          </w:tcPr>
          <w:p w14:paraId="7373B9E3" w14:textId="77777777" w:rsidR="007F4330" w:rsidRPr="00F733A4" w:rsidRDefault="007F4330" w:rsidP="00B246B2">
            <w:pPr>
              <w:ind w:righ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FB36BD2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135F307" w14:textId="77777777" w:rsidR="007F4330" w:rsidRPr="00F733A4" w:rsidRDefault="00D07559" w:rsidP="00B246B2">
            <w:pPr>
              <w:pStyle w:val="Cmsor5"/>
              <w:spacing w:before="0" w:after="0"/>
              <w:ind w:right="283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14:paraId="5DB91148" w14:textId="77777777" w:rsidR="007F4330" w:rsidRPr="00F733A4" w:rsidRDefault="00D07559" w:rsidP="004A7BDC">
            <w:pPr>
              <w:pStyle w:val="Cmsor5"/>
              <w:spacing w:before="0" w:after="0"/>
              <w:ind w:right="283"/>
              <w:jc w:val="both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i w:val="0"/>
                <w:sz w:val="20"/>
                <w:szCs w:val="20"/>
              </w:rPr>
              <w:t>A médiaszolgáltató telephelye:</w:t>
            </w:r>
          </w:p>
        </w:tc>
        <w:tc>
          <w:tcPr>
            <w:tcW w:w="5528" w:type="dxa"/>
          </w:tcPr>
          <w:p w14:paraId="1FD8EAC6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84CA883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013C327B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14:paraId="7D694E54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telefonszáma és e-mail-címe:</w:t>
            </w:r>
          </w:p>
        </w:tc>
        <w:tc>
          <w:tcPr>
            <w:tcW w:w="5528" w:type="dxa"/>
          </w:tcPr>
          <w:p w14:paraId="4BEEEED1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2B05F2ED" w14:textId="77777777" w:rsidTr="00093781">
        <w:trPr>
          <w:trHeight w:hRule="exact" w:val="1033"/>
        </w:trPr>
        <w:tc>
          <w:tcPr>
            <w:tcW w:w="1057" w:type="dxa"/>
            <w:vAlign w:val="center"/>
          </w:tcPr>
          <w:p w14:paraId="1FE962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14:paraId="576A7DEC" w14:textId="485CE35E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vezető tisztség-viselőjének, felelős vezetőjének (i) neve, (ii) beosztása, (iii) címe és telefonszáma:</w:t>
            </w:r>
          </w:p>
        </w:tc>
        <w:tc>
          <w:tcPr>
            <w:tcW w:w="5528" w:type="dxa"/>
          </w:tcPr>
          <w:p w14:paraId="2B6DB6AE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7886AA7E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1E452D0A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14:paraId="5EDDA249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médiaszolgáltató bankszámlaszáma:</w:t>
            </w:r>
          </w:p>
        </w:tc>
        <w:tc>
          <w:tcPr>
            <w:tcW w:w="5528" w:type="dxa"/>
          </w:tcPr>
          <w:p w14:paraId="77A7B98F" w14:textId="77777777" w:rsidR="002331F2" w:rsidRPr="00F733A4" w:rsidRDefault="002331F2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05" w:rsidRPr="009411D4" w14:paraId="4D695ECB" w14:textId="77777777" w:rsidTr="00093781">
        <w:trPr>
          <w:trHeight w:hRule="exact" w:val="851"/>
        </w:trPr>
        <w:tc>
          <w:tcPr>
            <w:tcW w:w="1057" w:type="dxa"/>
            <w:vAlign w:val="center"/>
          </w:tcPr>
          <w:p w14:paraId="6147943D" w14:textId="77777777" w:rsidR="007F4330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14:paraId="120EDABB" w14:textId="77777777" w:rsidR="007F4330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médiaszolgáltató </w:t>
            </w: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adószáma vagy adóazonosító jele:</w:t>
            </w:r>
          </w:p>
        </w:tc>
        <w:tc>
          <w:tcPr>
            <w:tcW w:w="5528" w:type="dxa"/>
          </w:tcPr>
          <w:p w14:paraId="5EE9E0FE" w14:textId="77777777" w:rsidR="003D0205" w:rsidRPr="00F733A4" w:rsidRDefault="003D0205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90008" w14:textId="77777777" w:rsidR="007F4330" w:rsidRPr="00F733A4" w:rsidRDefault="00D07559" w:rsidP="00AF4345">
      <w:pPr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I/2. A MÉDIASZOLGÁLTATÁS ALAPVETŐ ADATAI</w:t>
      </w:r>
    </w:p>
    <w:p w14:paraId="16C2FFB6" w14:textId="77777777" w:rsidR="002331F2" w:rsidRPr="00F733A4" w:rsidRDefault="002331F2" w:rsidP="00B246B2">
      <w:pPr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3022"/>
        <w:gridCol w:w="2622"/>
      </w:tblGrid>
      <w:tr w:rsidR="00107596" w:rsidRPr="009411D4" w14:paraId="0DC02D94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D8A38F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0798DC" w14:textId="77777777" w:rsidR="00107596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állandó megnevezése:</w:t>
            </w:r>
          </w:p>
        </w:tc>
        <w:tc>
          <w:tcPr>
            <w:tcW w:w="5644" w:type="dxa"/>
            <w:gridSpan w:val="2"/>
            <w:shd w:val="clear" w:color="auto" w:fill="auto"/>
          </w:tcPr>
          <w:p w14:paraId="6180300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96" w:rsidRPr="009411D4" w14:paraId="5EFB6E76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0A14BDA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E7AFCD" w14:textId="77777777" w:rsidR="00107596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(i) telephelye és (ii) frekvenciája / adáscsatornája:</w:t>
            </w:r>
          </w:p>
        </w:tc>
        <w:tc>
          <w:tcPr>
            <w:tcW w:w="5644" w:type="dxa"/>
            <w:gridSpan w:val="2"/>
            <w:shd w:val="clear" w:color="auto" w:fill="auto"/>
          </w:tcPr>
          <w:p w14:paraId="615041DC" w14:textId="77777777" w:rsidR="00107596" w:rsidRPr="00F733A4" w:rsidRDefault="00107596" w:rsidP="00B246B2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596" w:rsidRPr="009411D4" w14:paraId="3458604B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6EC98107" w14:textId="77777777" w:rsidR="00107596" w:rsidRPr="00F733A4" w:rsidRDefault="00D07559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67D36B" w14:textId="77777777" w:rsidR="00107596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fajtája (Kérjük, jelölje be a megfelelőt.):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1267CAD" w14:textId="77777777" w:rsidR="00107596" w:rsidRPr="00F733A4" w:rsidRDefault="00D07559" w:rsidP="00B246B2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rádiós</w:t>
            </w:r>
          </w:p>
          <w:p w14:paraId="3C89B34B" w14:textId="77777777" w:rsidR="00107596" w:rsidRPr="00F733A4" w:rsidRDefault="00D07559" w:rsidP="00B246B2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9B011CD" w14:textId="77777777" w:rsidR="00107596" w:rsidRPr="00F733A4" w:rsidRDefault="00D07559" w:rsidP="00B246B2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audiovizuális</w:t>
            </w:r>
          </w:p>
          <w:p w14:paraId="42A7A456" w14:textId="77777777" w:rsidR="00107596" w:rsidRPr="00F733A4" w:rsidRDefault="00D07559" w:rsidP="00B246B2">
            <w:pPr>
              <w:ind w:right="283" w:firstLine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BA008E" w:rsidRPr="009411D4" w14:paraId="51CFB341" w14:textId="77777777" w:rsidTr="00C065A2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148ECB4" w14:textId="7D63E324" w:rsidR="00BA008E" w:rsidRPr="00F733A4" w:rsidRDefault="00BA008E" w:rsidP="00B246B2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ADA242" w14:textId="18368D15" w:rsidR="00BA008E" w:rsidRPr="00F733A4" w:rsidRDefault="00BA008E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A médiaszolgáltatás vételkörzete (Kérjük, jelölje be a megfelelőt.):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09701765" w14:textId="77777777" w:rsidR="00BA008E" w:rsidRPr="00F733A4" w:rsidRDefault="00BA008E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helyi</w:t>
            </w:r>
          </w:p>
          <w:p w14:paraId="2136BB42" w14:textId="2C3E2B06" w:rsidR="00BA008E" w:rsidRPr="00F733A4" w:rsidRDefault="00BA008E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904E960" w14:textId="77777777" w:rsidR="00BA008E" w:rsidRPr="00F733A4" w:rsidRDefault="00BA008E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körzeti</w:t>
            </w:r>
          </w:p>
          <w:p w14:paraId="4BBAA16D" w14:textId="1C79B390" w:rsidR="00BA008E" w:rsidRPr="00F733A4" w:rsidRDefault="00BA008E" w:rsidP="00BA008E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13C6000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D3B4C1E" w14:textId="299F70CC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68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6E3F7A9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médiaszolgáltatás </w:t>
            </w:r>
            <w:r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F733A4">
              <w:rPr>
                <w:rFonts w:ascii="Arial" w:hAnsi="Arial" w:cs="Arial"/>
                <w:sz w:val="20"/>
                <w:szCs w:val="20"/>
              </w:rPr>
              <w:t>műsorideje:</w:t>
            </w:r>
          </w:p>
        </w:tc>
        <w:tc>
          <w:tcPr>
            <w:tcW w:w="5644" w:type="dxa"/>
            <w:gridSpan w:val="2"/>
            <w:shd w:val="clear" w:color="auto" w:fill="auto"/>
            <w:vAlign w:val="center"/>
          </w:tcPr>
          <w:p w14:paraId="02A0E34B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6B40" w:rsidRPr="009411D4" w14:paraId="64BA6FC7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343BE334" w14:textId="64B7114F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68B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880E6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vételkörzet-bővítéssel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169CFDA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1FBAC12A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A911A29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0BA56FB0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787CB97C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5F5F1203" w14:textId="5E1FDD50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68B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42EC6F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 xml:space="preserve">A médiaszolgáltatás hálózatba kapcsolódással működik? </w:t>
            </w:r>
            <w:r w:rsidRPr="00F733A4">
              <w:rPr>
                <w:rFonts w:ascii="Arial" w:hAnsi="Arial" w:cs="Arial"/>
                <w:sz w:val="20"/>
                <w:szCs w:val="20"/>
              </w:rPr>
              <w:t>(Kérjük, jelölje be a megfelelőt.)</w:t>
            </w: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6B753504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igen</w:t>
            </w:r>
          </w:p>
          <w:p w14:paraId="0A7FBA5D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611D4871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Arial" w:hAnsi="Arial" w:cs="Arial"/>
                <w:color w:val="000000"/>
                <w:sz w:val="20"/>
                <w:szCs w:val="20"/>
              </w:rPr>
              <w:t>nem</w:t>
            </w:r>
          </w:p>
          <w:p w14:paraId="3B70FBE8" w14:textId="77777777" w:rsidR="00836B40" w:rsidRPr="00F733A4" w:rsidRDefault="00836B40" w:rsidP="00836B40">
            <w:pPr>
              <w:ind w:right="283" w:firstLine="2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33A4">
              <w:rPr>
                <w:rFonts w:ascii="Wingdings" w:eastAsia="Wingdings" w:hAnsi="Wingdings" w:cs="Wingdings"/>
                <w:caps/>
                <w:color w:val="000000"/>
                <w:sz w:val="20"/>
                <w:szCs w:val="20"/>
              </w:rPr>
              <w:t></w:t>
            </w:r>
          </w:p>
        </w:tc>
      </w:tr>
      <w:tr w:rsidR="00836B40" w:rsidRPr="009411D4" w14:paraId="55506014" w14:textId="77777777" w:rsidTr="00BA008E">
        <w:trPr>
          <w:trHeight w:hRule="exact" w:val="851"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63E4D1D1" w14:textId="077A2932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13" w:type="dxa"/>
            <w:gridSpan w:val="3"/>
            <w:shd w:val="clear" w:color="auto" w:fill="A6A6A6" w:themeFill="background1" w:themeFillShade="A6"/>
            <w:vAlign w:val="center"/>
          </w:tcPr>
          <w:p w14:paraId="5C521DDC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Hálózatba kapcsolódás (amennyiben a médiaszolgáltatás hálózatba kapcsolódással működik) </w:t>
            </w:r>
          </w:p>
        </w:tc>
      </w:tr>
      <w:tr w:rsidR="00836B40" w:rsidRPr="009411D4" w14:paraId="73EE9818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0782D355" w14:textId="748B228D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0F22537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hálózatos médiaszolgáltató és médiaszolgáltatás megnevezése:</w:t>
            </w:r>
          </w:p>
        </w:tc>
        <w:tc>
          <w:tcPr>
            <w:tcW w:w="5644" w:type="dxa"/>
            <w:gridSpan w:val="2"/>
            <w:shd w:val="clear" w:color="auto" w:fill="auto"/>
          </w:tcPr>
          <w:p w14:paraId="248A97CF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B40" w:rsidRPr="009411D4" w14:paraId="3CFD8699" w14:textId="77777777" w:rsidTr="00BA008E">
        <w:trPr>
          <w:trHeight w:hRule="exact" w:val="851"/>
        </w:trPr>
        <w:tc>
          <w:tcPr>
            <w:tcW w:w="993" w:type="dxa"/>
            <w:shd w:val="clear" w:color="auto" w:fill="auto"/>
            <w:vAlign w:val="center"/>
          </w:tcPr>
          <w:p w14:paraId="234DBDE4" w14:textId="18B96EB1" w:rsidR="00836B40" w:rsidRPr="00F733A4" w:rsidRDefault="00836B40" w:rsidP="00836B40">
            <w:pPr>
              <w:ind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/b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7AA054" w14:textId="77777777" w:rsidR="00836B40" w:rsidRPr="00F733A4" w:rsidRDefault="00836B40" w:rsidP="00836B40">
            <w:pPr>
              <w:ind w:right="283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spacing w:val="-2"/>
                <w:sz w:val="20"/>
                <w:szCs w:val="20"/>
              </w:rPr>
              <w:t>A hálózatba kapcsolódó médiaszolgáltató és médiaszolgáltatás megnevezése:</w:t>
            </w:r>
          </w:p>
        </w:tc>
        <w:tc>
          <w:tcPr>
            <w:tcW w:w="5644" w:type="dxa"/>
            <w:gridSpan w:val="2"/>
            <w:shd w:val="clear" w:color="auto" w:fill="auto"/>
          </w:tcPr>
          <w:p w14:paraId="1365A1D1" w14:textId="77777777" w:rsidR="00836B40" w:rsidRPr="00F733A4" w:rsidRDefault="00836B40" w:rsidP="00836B40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2173D8" w14:textId="77777777" w:rsidR="00345873" w:rsidRPr="00F733A4" w:rsidRDefault="00345873" w:rsidP="00B246B2">
      <w:pPr>
        <w:ind w:right="283"/>
        <w:rPr>
          <w:rFonts w:ascii="Arial" w:hAnsi="Arial" w:cs="Arial"/>
          <w:sz w:val="20"/>
          <w:szCs w:val="20"/>
        </w:rPr>
      </w:pPr>
    </w:p>
    <w:p w14:paraId="4F66249F" w14:textId="77777777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  <w:r w:rsidRPr="00F733A4">
        <w:rPr>
          <w:rFonts w:ascii="Arial" w:hAnsi="Arial" w:cs="Arial"/>
          <w:b/>
          <w:sz w:val="20"/>
          <w:szCs w:val="20"/>
        </w:rPr>
        <w:lastRenderedPageBreak/>
        <w:t>I/3. A TULAJDONOSI SZERKEZETRE VONATKOZÓ ADATOK</w:t>
      </w:r>
    </w:p>
    <w:p w14:paraId="1C97CAF8" w14:textId="77777777" w:rsidR="002331F2" w:rsidRPr="00F733A4" w:rsidRDefault="002331F2" w:rsidP="00B246B2">
      <w:pPr>
        <w:tabs>
          <w:tab w:val="left" w:pos="5267"/>
          <w:tab w:val="left" w:pos="9212"/>
        </w:tabs>
        <w:ind w:right="283" w:firstLine="24"/>
        <w:rPr>
          <w:rFonts w:ascii="Arial" w:hAnsi="Arial" w:cs="Arial"/>
          <w:sz w:val="20"/>
          <w:szCs w:val="20"/>
        </w:rPr>
      </w:pPr>
    </w:p>
    <w:tbl>
      <w:tblPr>
        <w:tblW w:w="10606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3969"/>
        <w:gridCol w:w="5786"/>
      </w:tblGrid>
      <w:tr w:rsidR="00500B65" w:rsidRPr="009411D4" w14:paraId="5A957CF4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06525275" w14:textId="1CD82C55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1F31F520" w14:textId="77777777" w:rsidR="00500B65" w:rsidRPr="00404ADB" w:rsidRDefault="00D07559" w:rsidP="004A7BDC">
            <w:pPr>
              <w:pStyle w:val="lfej"/>
              <w:ind w:left="0" w:right="283" w:firstLine="24"/>
              <w:jc w:val="both"/>
              <w:rPr>
                <w:rFonts w:cs="Arial"/>
                <w:i w:val="0"/>
                <w:iCs/>
              </w:rPr>
            </w:pPr>
            <w:r w:rsidRPr="00F733A4">
              <w:rPr>
                <w:rFonts w:cs="Arial"/>
                <w:b/>
                <w:i w:val="0"/>
              </w:rPr>
              <w:t>Azoknak a vállalkozásoknak</w:t>
            </w:r>
            <w:r w:rsidR="000D70C3" w:rsidRPr="00F733A4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95B4B">
              <w:rPr>
                <w:rFonts w:cs="Arial"/>
                <w:i w:val="0"/>
                <w:iCs/>
              </w:rPr>
              <w:t xml:space="preserve">- az Mttv. </w:t>
            </w:r>
            <w:r w:rsidR="00C95B4B" w:rsidRPr="00C95B4B">
              <w:rPr>
                <w:rFonts w:cs="Arial"/>
                <w:i w:val="0"/>
                <w:iCs/>
              </w:rPr>
              <w:t>203. § 70. pont</w:t>
            </w:r>
            <w:r w:rsidR="00C95B4B">
              <w:rPr>
                <w:rFonts w:cs="Arial"/>
                <w:i w:val="0"/>
                <w:iCs/>
              </w:rPr>
              <w:t>ja alapján vállalkozásnak minősül a</w:t>
            </w:r>
            <w:r w:rsidR="00C95B4B" w:rsidRPr="00C95B4B">
              <w:rPr>
                <w:rFonts w:cs="Arial"/>
                <w:i w:val="0"/>
                <w:iCs/>
              </w:rPr>
              <w:t xml:space="preserve"> természetes személy, </w:t>
            </w:r>
            <w:r w:rsidR="00C95B4B">
              <w:rPr>
                <w:rFonts w:cs="Arial"/>
                <w:i w:val="0"/>
                <w:iCs/>
              </w:rPr>
              <w:t xml:space="preserve">az </w:t>
            </w:r>
            <w:r w:rsidR="00C95B4B" w:rsidRPr="00C95B4B">
              <w:rPr>
                <w:rFonts w:cs="Arial"/>
                <w:i w:val="0"/>
                <w:iCs/>
              </w:rPr>
              <w:t>egyéni</w:t>
            </w:r>
            <w:r w:rsidR="00C95B4B">
              <w:rPr>
                <w:rFonts w:cs="Arial"/>
                <w:i w:val="0"/>
                <w:iCs/>
              </w:rPr>
              <w:t xml:space="preserve"> vállalkozó, a gazdasági társaság és</w:t>
            </w:r>
            <w:r w:rsidR="00C95B4B" w:rsidRPr="00C95B4B">
              <w:rPr>
                <w:rFonts w:cs="Arial"/>
                <w:i w:val="0"/>
                <w:iCs/>
              </w:rPr>
              <w:t xml:space="preserve"> más jogi személy</w:t>
            </w:r>
            <w:r w:rsidR="00C95B4B">
              <w:rPr>
                <w:rFonts w:cs="Arial"/>
                <w:i w:val="0"/>
                <w:iCs/>
              </w:rPr>
              <w:t xml:space="preserve"> -</w:t>
            </w:r>
            <w:r w:rsidRPr="009F1AC6">
              <w:rPr>
                <w:rFonts w:cs="Arial"/>
                <w:b/>
                <w:i w:val="0"/>
              </w:rPr>
              <w:t xml:space="preserve"> a felsorolása, amelyek</w:t>
            </w:r>
          </w:p>
        </w:tc>
      </w:tr>
      <w:tr w:rsidR="002331F2" w:rsidRPr="009411D4" w14:paraId="24C9046E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33E77C8D" w14:textId="2C297CEA" w:rsidR="005A036C" w:rsidRPr="00F733A4" w:rsidRDefault="00D07559" w:rsidP="00055B8C">
            <w:pPr>
              <w:pStyle w:val="Cmsor5"/>
              <w:ind w:right="72" w:firstLine="24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i w:val="0"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i w:val="0"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52A1F3E1" w14:textId="77777777" w:rsidR="007F4330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 médiaszolgáltatóban 5%-ot meghaladó tulajdoni részesedéssel rendelkeznek:</w:t>
            </w:r>
          </w:p>
        </w:tc>
        <w:tc>
          <w:tcPr>
            <w:tcW w:w="5786" w:type="dxa"/>
          </w:tcPr>
          <w:p w14:paraId="2A15E398" w14:textId="77777777" w:rsidR="007F4330" w:rsidRPr="00F733A4" w:rsidRDefault="007F4330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39F2914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4EBBAB01" w14:textId="4EA9F426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109C244D" w14:textId="69083928" w:rsidR="005A036C" w:rsidRPr="00F733A4" w:rsidRDefault="00D07559" w:rsidP="004A7BDC">
            <w:pPr>
              <w:pStyle w:val="lfej"/>
              <w:tabs>
                <w:tab w:val="clear" w:pos="4320"/>
                <w:tab w:val="left" w:pos="2900"/>
              </w:tabs>
              <w:ind w:left="0" w:right="283"/>
              <w:jc w:val="both"/>
              <w:rPr>
                <w:rFonts w:cs="Arial"/>
                <w:i w:val="0"/>
              </w:rPr>
            </w:pPr>
            <w:r w:rsidRPr="00F733A4">
              <w:rPr>
                <w:rFonts w:cs="Arial"/>
                <w:i w:val="0"/>
              </w:rPr>
              <w:t>a 1</w:t>
            </w:r>
            <w:r w:rsidR="004324AE">
              <w:rPr>
                <w:rFonts w:cs="Arial"/>
                <w:i w:val="0"/>
              </w:rPr>
              <w:t>6</w:t>
            </w:r>
            <w:r w:rsidRPr="00F733A4">
              <w:rPr>
                <w:rFonts w:cs="Arial"/>
                <w:i w:val="0"/>
              </w:rPr>
              <w:t>.1. pont szerinti vállalkozás(ok)ban 5%-ot meghaladó tulajdoni részesedéssel rendelkeznek:</w:t>
            </w:r>
          </w:p>
        </w:tc>
        <w:tc>
          <w:tcPr>
            <w:tcW w:w="5786" w:type="dxa"/>
          </w:tcPr>
          <w:p w14:paraId="512956C5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B65" w:rsidRPr="009411D4" w14:paraId="0950CDC9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9BBC568" w14:textId="7B85AE30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755" w:type="dxa"/>
            <w:gridSpan w:val="2"/>
            <w:shd w:val="clear" w:color="auto" w:fill="A0A0A0"/>
            <w:vAlign w:val="center"/>
          </w:tcPr>
          <w:p w14:paraId="2390E93F" w14:textId="77777777" w:rsidR="00500B65" w:rsidRPr="00F733A4" w:rsidRDefault="00D07559" w:rsidP="004A7BDC">
            <w:pPr>
              <w:ind w:right="283" w:firstLine="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Azoknak a vállalkozásoknak a felsorolása, </w:t>
            </w:r>
          </w:p>
        </w:tc>
      </w:tr>
      <w:tr w:rsidR="002331F2" w:rsidRPr="009411D4" w14:paraId="557EC165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BF35ED3" w14:textId="52784E8A" w:rsidR="007F4330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3969" w:type="dxa"/>
            <w:vAlign w:val="center"/>
          </w:tcPr>
          <w:p w14:paraId="4289B771" w14:textId="77777777" w:rsidR="00345873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z w:val="20"/>
                <w:szCs w:val="20"/>
              </w:rPr>
              <w:t>amelyekben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a médiaszolgáltató 5%-ot meghaladó tulajdoni részesedéssel rendelkezik:</w:t>
            </w:r>
          </w:p>
        </w:tc>
        <w:tc>
          <w:tcPr>
            <w:tcW w:w="5786" w:type="dxa"/>
          </w:tcPr>
          <w:p w14:paraId="384F4E61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1F2" w:rsidRPr="009411D4" w14:paraId="557DD5FC" w14:textId="77777777" w:rsidTr="00055B8C">
        <w:trPr>
          <w:trHeight w:hRule="exact" w:val="851"/>
        </w:trPr>
        <w:tc>
          <w:tcPr>
            <w:tcW w:w="851" w:type="dxa"/>
            <w:vAlign w:val="center"/>
          </w:tcPr>
          <w:p w14:paraId="7ACE1794" w14:textId="6C69DB92" w:rsidR="005A036C" w:rsidRPr="00F733A4" w:rsidRDefault="00D07559" w:rsidP="00055B8C">
            <w:pPr>
              <w:ind w:right="72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3969" w:type="dxa"/>
            <w:vAlign w:val="center"/>
          </w:tcPr>
          <w:p w14:paraId="4F6B8B71" w14:textId="34196F45" w:rsidR="005A036C" w:rsidRPr="00F733A4" w:rsidRDefault="00D07559" w:rsidP="004A7BDC">
            <w:pPr>
              <w:pStyle w:val="Cmsor6"/>
              <w:tabs>
                <w:tab w:val="left" w:pos="2900"/>
              </w:tabs>
              <w:spacing w:before="0" w:after="0"/>
              <w:ind w:right="283"/>
              <w:jc w:val="both"/>
              <w:rPr>
                <w:rFonts w:ascii="Arial" w:hAnsi="Arial" w:cs="Arial"/>
                <w:b w:val="0"/>
                <w:spacing w:val="-2"/>
                <w:sz w:val="20"/>
                <w:szCs w:val="20"/>
              </w:rPr>
            </w:pP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amelyek a 1</w:t>
            </w:r>
            <w:r w:rsidR="004324AE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7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.1</w:t>
            </w:r>
            <w:r w:rsidR="00606133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>. pont</w:t>
            </w:r>
            <w:r w:rsidRPr="00F733A4">
              <w:rPr>
                <w:rFonts w:ascii="Arial" w:hAnsi="Arial" w:cs="Arial"/>
                <w:b w:val="0"/>
                <w:spacing w:val="-2"/>
                <w:sz w:val="20"/>
                <w:szCs w:val="20"/>
              </w:rPr>
              <w:t xml:space="preserve"> szerinti vállalkozás(ok)ban 5%-ot meghaladó tulajdoni részesedéssel rendelkeznek:</w:t>
            </w:r>
          </w:p>
        </w:tc>
        <w:tc>
          <w:tcPr>
            <w:tcW w:w="5786" w:type="dxa"/>
          </w:tcPr>
          <w:p w14:paraId="6BD13F7F" w14:textId="77777777" w:rsidR="002331F2" w:rsidRPr="00F733A4" w:rsidRDefault="002331F2" w:rsidP="004A7BDC">
            <w:pPr>
              <w:ind w:right="283" w:firstLine="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86FF49" w14:textId="77777777" w:rsidR="007F4330" w:rsidRPr="00F733A4" w:rsidRDefault="007F4330" w:rsidP="00B246B2">
      <w:pPr>
        <w:ind w:right="283"/>
        <w:rPr>
          <w:rFonts w:ascii="Arial" w:hAnsi="Arial" w:cs="Arial"/>
          <w:sz w:val="20"/>
          <w:szCs w:val="20"/>
        </w:rPr>
      </w:pPr>
    </w:p>
    <w:p w14:paraId="70FC6C15" w14:textId="77777777" w:rsidR="00217F6E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p w14:paraId="1ECB564B" w14:textId="605FD2B7" w:rsidR="002331F2" w:rsidRPr="00F733A4" w:rsidRDefault="00D07559" w:rsidP="00B246B2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II. A MÉDIASZOLGÁLTATÁS PÉNZÜGYI ADATAI 201</w:t>
      </w:r>
      <w:r w:rsidR="004324AE">
        <w:rPr>
          <w:rFonts w:ascii="Arial" w:hAnsi="Arial" w:cs="Arial"/>
          <w:b/>
          <w:sz w:val="20"/>
          <w:szCs w:val="20"/>
        </w:rPr>
        <w:t>9</w:t>
      </w:r>
      <w:r w:rsidRPr="00F733A4">
        <w:rPr>
          <w:rFonts w:ascii="Arial" w:hAnsi="Arial" w:cs="Arial"/>
          <w:b/>
          <w:sz w:val="20"/>
          <w:szCs w:val="20"/>
        </w:rPr>
        <w:t>-B</w:t>
      </w:r>
      <w:r w:rsidR="004324AE">
        <w:rPr>
          <w:rFonts w:ascii="Arial" w:hAnsi="Arial" w:cs="Arial"/>
          <w:b/>
          <w:sz w:val="20"/>
          <w:szCs w:val="20"/>
        </w:rPr>
        <w:t>E</w:t>
      </w:r>
      <w:r w:rsidRPr="00F733A4">
        <w:rPr>
          <w:rFonts w:ascii="Arial" w:hAnsi="Arial" w:cs="Arial"/>
          <w:b/>
          <w:sz w:val="20"/>
          <w:szCs w:val="20"/>
        </w:rPr>
        <w:t>N</w:t>
      </w:r>
    </w:p>
    <w:p w14:paraId="79BA4E0A" w14:textId="77777777" w:rsidR="003217D2" w:rsidRPr="00F733A4" w:rsidRDefault="003217D2" w:rsidP="00B246B2">
      <w:pPr>
        <w:ind w:right="283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3217D2" w:rsidRPr="009411D4" w14:paraId="48636AD8" w14:textId="77777777" w:rsidTr="00055B8C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7B50CAD1" w14:textId="57239DF5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581B76C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bevételek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3C66A20C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48F4B92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906BB0F" w14:textId="0C6F93ED" w:rsidR="003217D2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C53D8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vAlign w:val="center"/>
          </w:tcPr>
          <w:p w14:paraId="0242F915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Nettó reklámbevétel:</w:t>
            </w:r>
          </w:p>
        </w:tc>
        <w:tc>
          <w:tcPr>
            <w:tcW w:w="2835" w:type="dxa"/>
          </w:tcPr>
          <w:p w14:paraId="5E5A4ACE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7C9FA63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6F70B2E2" w14:textId="2F8AAF5C" w:rsidR="005A036C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518B898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Szponzorációs bevétel:</w:t>
            </w:r>
          </w:p>
        </w:tc>
        <w:tc>
          <w:tcPr>
            <w:tcW w:w="2835" w:type="dxa"/>
          </w:tcPr>
          <w:p w14:paraId="7126E80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6E" w:rsidRPr="009411D4" w14:paraId="684A078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3B94269" w14:textId="7676221A" w:rsidR="00217F6E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5357E4D" w14:textId="3D83B38A" w:rsidR="00217F6E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Rádi</w:t>
            </w:r>
            <w:r w:rsidR="00606133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állandó</w:t>
            </w:r>
            <w:r w:rsidRPr="00F733A4">
              <w:rPr>
                <w:rFonts w:ascii="Arial" w:hAnsi="Arial" w:cs="Arial"/>
                <w:sz w:val="20"/>
                <w:szCs w:val="20"/>
              </w:rPr>
              <w:t xml:space="preserve"> 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</w:tcPr>
          <w:p w14:paraId="303B26BE" w14:textId="77777777" w:rsidR="00217F6E" w:rsidRPr="00F733A4" w:rsidRDefault="00217F6E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6E" w:rsidRPr="009411D4" w14:paraId="19D89347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7B0FFBAA" w14:textId="06BD575B" w:rsidR="00217F6E" w:rsidRPr="00F733A4" w:rsidRDefault="00D07559" w:rsidP="00055B8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2F36B45A" w14:textId="77777777" w:rsidR="00217F6E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>Tvállandó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  <w:r w:rsidRPr="00F733A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</w:tcPr>
          <w:p w14:paraId="60B1A374" w14:textId="77777777" w:rsidR="00217F6E" w:rsidRPr="00F733A4" w:rsidRDefault="00217F6E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922" w:rsidRPr="009411D4" w14:paraId="5DF7C2A7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496C11E" w14:textId="28CCE792" w:rsidR="005B7922" w:rsidRPr="00F733A4" w:rsidRDefault="00D07559" w:rsidP="00A9249C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467B69D3" w14:textId="77777777" w:rsidR="005B792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A Médiatanács által a Magyar Média Mecenatúra program keretében meghirdetett </w:t>
            </w:r>
            <w:r w:rsidRPr="00F733A4">
              <w:rPr>
                <w:rFonts w:ascii="Arial" w:hAnsi="Arial" w:cs="Arial"/>
                <w:i/>
                <w:sz w:val="20"/>
                <w:szCs w:val="20"/>
              </w:rPr>
              <w:t>egyéb</w:t>
            </w:r>
            <w:r w:rsidRPr="00F733A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733A4">
              <w:rPr>
                <w:rFonts w:ascii="Arial" w:hAnsi="Arial" w:cs="Arial"/>
                <w:sz w:val="20"/>
                <w:szCs w:val="20"/>
              </w:rPr>
              <w:t>pályázatból származó támogatás:</w:t>
            </w:r>
          </w:p>
        </w:tc>
        <w:tc>
          <w:tcPr>
            <w:tcW w:w="2835" w:type="dxa"/>
          </w:tcPr>
          <w:p w14:paraId="079799E6" w14:textId="77777777" w:rsidR="005B7922" w:rsidRPr="00F733A4" w:rsidRDefault="005B792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2D8BF25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04F3600E" w14:textId="57DC97A4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6946" w:type="dxa"/>
            <w:vAlign w:val="center"/>
          </w:tcPr>
          <w:p w14:paraId="07B8B555" w14:textId="77777777" w:rsidR="0087118A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Más pályázaton elnyert, önkormányzati, illetve egyéb vissza nem térítendő támogatások:</w:t>
            </w:r>
          </w:p>
        </w:tc>
        <w:tc>
          <w:tcPr>
            <w:tcW w:w="2835" w:type="dxa"/>
          </w:tcPr>
          <w:p w14:paraId="541132DA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205CB462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4029C223" w14:textId="44B252FB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6946" w:type="dxa"/>
            <w:vAlign w:val="center"/>
          </w:tcPr>
          <w:p w14:paraId="1D098E6F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 és -értékesítés bevétele:</w:t>
            </w:r>
          </w:p>
        </w:tc>
        <w:tc>
          <w:tcPr>
            <w:tcW w:w="2835" w:type="dxa"/>
          </w:tcPr>
          <w:p w14:paraId="12AA0A60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94DE49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1F80CD39" w14:textId="08265050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.8.</w:t>
            </w:r>
          </w:p>
        </w:tc>
        <w:tc>
          <w:tcPr>
            <w:tcW w:w="6946" w:type="dxa"/>
            <w:vAlign w:val="center"/>
          </w:tcPr>
          <w:p w14:paraId="2B4DD156" w14:textId="77777777" w:rsidR="003217D2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Egyéb – médiaszolgáltatási tevékenységhez kapcsolódó – bevétel: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63648A9C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</w:tc>
        <w:tc>
          <w:tcPr>
            <w:tcW w:w="2835" w:type="dxa"/>
          </w:tcPr>
          <w:p w14:paraId="23266F9F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55B6736C" w14:textId="77777777" w:rsidTr="00055B8C">
        <w:trPr>
          <w:trHeight w:hRule="exact" w:val="567"/>
        </w:trPr>
        <w:tc>
          <w:tcPr>
            <w:tcW w:w="851" w:type="dxa"/>
            <w:vAlign w:val="center"/>
          </w:tcPr>
          <w:p w14:paraId="2E2060DA" w14:textId="40E3BA78" w:rsidR="003217D2" w:rsidRPr="00F733A4" w:rsidRDefault="00D07559" w:rsidP="005B7922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.9.</w:t>
            </w:r>
          </w:p>
        </w:tc>
        <w:tc>
          <w:tcPr>
            <w:tcW w:w="6946" w:type="dxa"/>
            <w:vAlign w:val="center"/>
          </w:tcPr>
          <w:p w14:paraId="2B3045DE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bevételek összesen:</w:t>
            </w:r>
          </w:p>
        </w:tc>
        <w:tc>
          <w:tcPr>
            <w:tcW w:w="2835" w:type="dxa"/>
          </w:tcPr>
          <w:p w14:paraId="75F511B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6E880" w14:textId="77777777" w:rsidR="003217D2" w:rsidRPr="00F733A4" w:rsidRDefault="003217D2" w:rsidP="00B246B2">
      <w:pPr>
        <w:ind w:right="283"/>
        <w:rPr>
          <w:rFonts w:ascii="Arial" w:hAnsi="Arial" w:cs="Arial"/>
          <w:sz w:val="20"/>
          <w:szCs w:val="20"/>
        </w:rPr>
      </w:pPr>
    </w:p>
    <w:p w14:paraId="13C2506B" w14:textId="77777777" w:rsidR="004072C3" w:rsidRPr="00F733A4" w:rsidRDefault="004072C3" w:rsidP="00B246B2">
      <w:pPr>
        <w:ind w:right="283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6946"/>
        <w:gridCol w:w="2835"/>
      </w:tblGrid>
      <w:tr w:rsidR="004072C3" w:rsidRPr="009411D4" w14:paraId="554BBE18" w14:textId="77777777" w:rsidTr="00424B41">
        <w:trPr>
          <w:trHeight w:hRule="exact" w:val="851"/>
        </w:trPr>
        <w:tc>
          <w:tcPr>
            <w:tcW w:w="851" w:type="dxa"/>
            <w:shd w:val="clear" w:color="auto" w:fill="A0A0A0"/>
            <w:vAlign w:val="center"/>
          </w:tcPr>
          <w:p w14:paraId="2093CB26" w14:textId="7B756A47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60E54612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kiadások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56BE1580" w14:textId="77777777" w:rsidR="004072C3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4072C3" w:rsidRPr="009411D4" w14:paraId="5EA498EF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55C87C74" w14:textId="627B1A14" w:rsidR="004072C3" w:rsidRPr="00F733A4" w:rsidRDefault="004324AE" w:rsidP="00424B41">
            <w:pPr>
              <w:tabs>
                <w:tab w:val="left" w:pos="639"/>
                <w:tab w:val="center" w:pos="4536"/>
                <w:tab w:val="right" w:pos="9072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075B50E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Műsorgyártás, műsorvásárlás, médiaszolgáltatás működési költségei:</w:t>
            </w:r>
          </w:p>
        </w:tc>
        <w:tc>
          <w:tcPr>
            <w:tcW w:w="2835" w:type="dxa"/>
          </w:tcPr>
          <w:p w14:paraId="553B4A77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2E4B11F5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B8C03A1" w14:textId="27A46DE0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5742C86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Marketing-, értékesítési- és adminisztratív költségek:</w:t>
            </w:r>
          </w:p>
        </w:tc>
        <w:tc>
          <w:tcPr>
            <w:tcW w:w="2835" w:type="dxa"/>
          </w:tcPr>
          <w:p w14:paraId="04DD0665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0BACEB4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0FC9F80" w14:textId="6A17E079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467FAD84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díj:</w:t>
            </w:r>
          </w:p>
        </w:tc>
        <w:tc>
          <w:tcPr>
            <w:tcW w:w="2835" w:type="dxa"/>
          </w:tcPr>
          <w:p w14:paraId="2B308DC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32E126C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987B9A" w14:textId="310B6158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9CA7CDF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Műsorszórással kapcsolatos kiadás: </w:t>
            </w:r>
          </w:p>
        </w:tc>
        <w:tc>
          <w:tcPr>
            <w:tcW w:w="2835" w:type="dxa"/>
          </w:tcPr>
          <w:p w14:paraId="38251F4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3E4EA49D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19855B68" w14:textId="1CA22937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.5.</w:t>
            </w:r>
          </w:p>
        </w:tc>
        <w:tc>
          <w:tcPr>
            <w:tcW w:w="6946" w:type="dxa"/>
            <w:vAlign w:val="center"/>
          </w:tcPr>
          <w:p w14:paraId="2C1051AB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Frekvencia használati díj:</w:t>
            </w:r>
          </w:p>
        </w:tc>
        <w:tc>
          <w:tcPr>
            <w:tcW w:w="2835" w:type="dxa"/>
          </w:tcPr>
          <w:p w14:paraId="0919D009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0202C702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6A0DEF7A" w14:textId="1413D7F5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.6.</w:t>
            </w:r>
          </w:p>
        </w:tc>
        <w:tc>
          <w:tcPr>
            <w:tcW w:w="6946" w:type="dxa"/>
            <w:vAlign w:val="center"/>
          </w:tcPr>
          <w:p w14:paraId="33A9105C" w14:textId="77777777" w:rsidR="004072C3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egyéb kiadások:</w:t>
            </w:r>
            <w:r w:rsidR="000873C1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77E5689E" w14:textId="77777777" w:rsidR="000873C1" w:rsidRPr="00F733A4" w:rsidRDefault="000873C1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……………………………………………………………………………………..</w:t>
            </w:r>
          </w:p>
        </w:tc>
        <w:tc>
          <w:tcPr>
            <w:tcW w:w="2835" w:type="dxa"/>
          </w:tcPr>
          <w:p w14:paraId="36EB7560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2C3" w:rsidRPr="009411D4" w14:paraId="52A09C3A" w14:textId="77777777" w:rsidTr="00424B41">
        <w:trPr>
          <w:trHeight w:hRule="exact" w:val="567"/>
        </w:trPr>
        <w:tc>
          <w:tcPr>
            <w:tcW w:w="851" w:type="dxa"/>
            <w:vAlign w:val="center"/>
          </w:tcPr>
          <w:p w14:paraId="3F99571E" w14:textId="58509597" w:rsidR="004072C3" w:rsidRPr="00F733A4" w:rsidRDefault="004324AE" w:rsidP="00424B41">
            <w:pPr>
              <w:tabs>
                <w:tab w:val="left" w:pos="639"/>
              </w:tabs>
              <w:ind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D07559" w:rsidRPr="00F733A4">
              <w:rPr>
                <w:rFonts w:ascii="Arial" w:hAnsi="Arial" w:cs="Arial"/>
                <w:b/>
                <w:sz w:val="20"/>
                <w:szCs w:val="20"/>
              </w:rPr>
              <w:t>.7.</w:t>
            </w:r>
          </w:p>
        </w:tc>
        <w:tc>
          <w:tcPr>
            <w:tcW w:w="6946" w:type="dxa"/>
            <w:vAlign w:val="center"/>
          </w:tcPr>
          <w:p w14:paraId="78AFE700" w14:textId="77777777" w:rsidR="004072C3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kiadások összesen:</w:t>
            </w:r>
          </w:p>
        </w:tc>
        <w:tc>
          <w:tcPr>
            <w:tcW w:w="2835" w:type="dxa"/>
          </w:tcPr>
          <w:p w14:paraId="0F3DD853" w14:textId="77777777" w:rsidR="004072C3" w:rsidRPr="00F733A4" w:rsidRDefault="004072C3" w:rsidP="00424B41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96401F" w14:textId="77777777" w:rsidR="00107596" w:rsidRPr="00F733A4" w:rsidRDefault="00D07559" w:rsidP="00B246B2">
      <w:pPr>
        <w:ind w:right="283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br w:type="page"/>
      </w:r>
    </w:p>
    <w:tbl>
      <w:tblPr>
        <w:tblW w:w="10490" w:type="dxa"/>
        <w:tblInd w:w="-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6946"/>
        <w:gridCol w:w="2835"/>
      </w:tblGrid>
      <w:tr w:rsidR="003217D2" w:rsidRPr="009411D4" w14:paraId="283FA612" w14:textId="77777777" w:rsidTr="00107596">
        <w:trPr>
          <w:trHeight w:hRule="exact" w:val="851"/>
        </w:trPr>
        <w:tc>
          <w:tcPr>
            <w:tcW w:w="709" w:type="dxa"/>
            <w:shd w:val="clear" w:color="auto" w:fill="A0A0A0"/>
            <w:vAlign w:val="center"/>
          </w:tcPr>
          <w:p w14:paraId="7D26EA68" w14:textId="7A858947" w:rsidR="003217D2" w:rsidRPr="00F733A4" w:rsidRDefault="00D07559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9F241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shd w:val="clear" w:color="auto" w:fill="A0A0A0"/>
            <w:vAlign w:val="center"/>
          </w:tcPr>
          <w:p w14:paraId="58FB8F71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 xml:space="preserve">Médiaszolgáltatási tevékenységhez kapcsolódó beruházások </w:t>
            </w:r>
          </w:p>
        </w:tc>
        <w:tc>
          <w:tcPr>
            <w:tcW w:w="2835" w:type="dxa"/>
            <w:shd w:val="clear" w:color="auto" w:fill="A0A0A0"/>
            <w:vAlign w:val="center"/>
          </w:tcPr>
          <w:p w14:paraId="45BABF09" w14:textId="77777777" w:rsidR="003217D2" w:rsidRPr="00F733A4" w:rsidRDefault="00D07559" w:rsidP="00093781">
            <w:pPr>
              <w:ind w:right="283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ezer forintban</w:t>
            </w:r>
          </w:p>
        </w:tc>
      </w:tr>
      <w:tr w:rsidR="003217D2" w:rsidRPr="009411D4" w14:paraId="06F65128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2CD2C64C" w14:textId="3A8117F1" w:rsidR="003217D2" w:rsidRPr="00F733A4" w:rsidRDefault="00D07559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.1.</w:t>
            </w:r>
          </w:p>
        </w:tc>
        <w:tc>
          <w:tcPr>
            <w:tcW w:w="6946" w:type="dxa"/>
            <w:vAlign w:val="center"/>
          </w:tcPr>
          <w:p w14:paraId="2D0E2F92" w14:textId="0147CC10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ingatlanok állományváltozása (épületek, telkek stb.):</w:t>
            </w:r>
          </w:p>
        </w:tc>
        <w:tc>
          <w:tcPr>
            <w:tcW w:w="2835" w:type="dxa"/>
          </w:tcPr>
          <w:p w14:paraId="1443C557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DB6FF0C" w14:textId="77777777" w:rsidTr="004A7BDC">
        <w:trPr>
          <w:trHeight w:hRule="exact" w:val="582"/>
        </w:trPr>
        <w:tc>
          <w:tcPr>
            <w:tcW w:w="709" w:type="dxa"/>
            <w:vAlign w:val="center"/>
          </w:tcPr>
          <w:p w14:paraId="32942800" w14:textId="05804A9A" w:rsidR="003217D2" w:rsidRPr="00F733A4" w:rsidRDefault="00D07559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.2.</w:t>
            </w:r>
          </w:p>
        </w:tc>
        <w:tc>
          <w:tcPr>
            <w:tcW w:w="6946" w:type="dxa"/>
            <w:vAlign w:val="center"/>
          </w:tcPr>
          <w:p w14:paraId="78CF51E0" w14:textId="3A6C402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>Médiaszolgáltatási tevékenységhez kapcsolódó műszaki berendezések állományváltozása (technikai berendezések, gépek stb.):</w:t>
            </w:r>
          </w:p>
        </w:tc>
        <w:tc>
          <w:tcPr>
            <w:tcW w:w="2835" w:type="dxa"/>
          </w:tcPr>
          <w:p w14:paraId="44850253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3EA23CDD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3063417B" w14:textId="25BAA574" w:rsidR="003217D2" w:rsidRPr="00F733A4" w:rsidRDefault="00D07559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.3.</w:t>
            </w:r>
          </w:p>
        </w:tc>
        <w:tc>
          <w:tcPr>
            <w:tcW w:w="6946" w:type="dxa"/>
            <w:vAlign w:val="center"/>
          </w:tcPr>
          <w:p w14:paraId="6AD3E884" w14:textId="65E5F6CD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3A4">
              <w:rPr>
                <w:rFonts w:ascii="Arial" w:hAnsi="Arial" w:cs="Arial"/>
                <w:sz w:val="20"/>
                <w:szCs w:val="20"/>
              </w:rPr>
              <w:t xml:space="preserve">Médiaszolgáltatási tevékenységhez kapcsolódó immateriális javak (jogosultságok, szoftverek stb.): </w:t>
            </w:r>
          </w:p>
        </w:tc>
        <w:tc>
          <w:tcPr>
            <w:tcW w:w="2835" w:type="dxa"/>
          </w:tcPr>
          <w:p w14:paraId="5E8C122D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7D2" w:rsidRPr="009411D4" w14:paraId="1421E720" w14:textId="77777777" w:rsidTr="00107596">
        <w:trPr>
          <w:trHeight w:hRule="exact" w:val="567"/>
        </w:trPr>
        <w:tc>
          <w:tcPr>
            <w:tcW w:w="709" w:type="dxa"/>
            <w:vAlign w:val="center"/>
          </w:tcPr>
          <w:p w14:paraId="7105AF11" w14:textId="046A0CC4" w:rsidR="003217D2" w:rsidRPr="00F733A4" w:rsidRDefault="00D07559" w:rsidP="00055B8C">
            <w:pPr>
              <w:ind w:right="-70" w:firstLine="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24A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733A4">
              <w:rPr>
                <w:rFonts w:ascii="Arial" w:hAnsi="Arial" w:cs="Arial"/>
                <w:b/>
                <w:sz w:val="20"/>
                <w:szCs w:val="20"/>
              </w:rPr>
              <w:t>.4.</w:t>
            </w:r>
          </w:p>
        </w:tc>
        <w:tc>
          <w:tcPr>
            <w:tcW w:w="6946" w:type="dxa"/>
            <w:vAlign w:val="center"/>
          </w:tcPr>
          <w:p w14:paraId="021A15A4" w14:textId="77777777" w:rsidR="003217D2" w:rsidRPr="00F733A4" w:rsidRDefault="00D07559" w:rsidP="004A7BDC">
            <w:pPr>
              <w:ind w:right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33A4">
              <w:rPr>
                <w:rFonts w:ascii="Arial" w:hAnsi="Arial" w:cs="Arial"/>
                <w:b/>
                <w:sz w:val="20"/>
                <w:szCs w:val="20"/>
              </w:rPr>
              <w:t>Médiaszolgáltatási tevékenységhez kapcsolódó beruházások összesen:</w:t>
            </w:r>
          </w:p>
        </w:tc>
        <w:tc>
          <w:tcPr>
            <w:tcW w:w="2835" w:type="dxa"/>
          </w:tcPr>
          <w:p w14:paraId="3DBCEECC" w14:textId="77777777" w:rsidR="003217D2" w:rsidRPr="00F733A4" w:rsidRDefault="003217D2" w:rsidP="00B246B2">
            <w:pPr>
              <w:ind w:right="283" w:firstLine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AC6707" w14:textId="77777777" w:rsidR="00A52616" w:rsidRDefault="00A52616" w:rsidP="00C57D15">
      <w:pPr>
        <w:rPr>
          <w:rFonts w:ascii="Arial" w:hAnsi="Arial" w:cs="Arial"/>
          <w:sz w:val="20"/>
          <w:szCs w:val="20"/>
        </w:rPr>
      </w:pPr>
    </w:p>
    <w:p w14:paraId="350C1EF5" w14:textId="77777777" w:rsidR="00A52616" w:rsidRPr="00F733A4" w:rsidRDefault="00A52616" w:rsidP="00C57D15">
      <w:pPr>
        <w:rPr>
          <w:rFonts w:ascii="Arial" w:hAnsi="Arial" w:cs="Arial"/>
          <w:sz w:val="20"/>
          <w:szCs w:val="20"/>
        </w:rPr>
      </w:pPr>
    </w:p>
    <w:p w14:paraId="2D0C7D37" w14:textId="77777777" w:rsidR="00E53A39" w:rsidRDefault="00E53A39" w:rsidP="00C57D15">
      <w:pPr>
        <w:rPr>
          <w:rFonts w:ascii="Arial" w:hAnsi="Arial" w:cs="Arial"/>
          <w:sz w:val="20"/>
          <w:szCs w:val="20"/>
        </w:rPr>
      </w:pPr>
    </w:p>
    <w:p w14:paraId="532C6326" w14:textId="6C664FF6" w:rsidR="00C57D15" w:rsidRPr="00F733A4" w:rsidRDefault="00D07559" w:rsidP="00B60110">
      <w:pPr>
        <w:ind w:left="-709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>Kelt ………….……………, 20</w:t>
      </w:r>
      <w:r w:rsidR="004324AE">
        <w:rPr>
          <w:rFonts w:ascii="Arial" w:hAnsi="Arial" w:cs="Arial"/>
          <w:sz w:val="20"/>
          <w:szCs w:val="20"/>
        </w:rPr>
        <w:t>20</w:t>
      </w:r>
      <w:r w:rsidRPr="00F733A4">
        <w:rPr>
          <w:rFonts w:ascii="Arial" w:hAnsi="Arial" w:cs="Arial"/>
          <w:sz w:val="20"/>
          <w:szCs w:val="20"/>
        </w:rPr>
        <w:t>………………………….</w:t>
      </w:r>
    </w:p>
    <w:p w14:paraId="68E47D2C" w14:textId="77777777" w:rsidR="00C57D15" w:rsidRPr="00F733A4" w:rsidRDefault="00C57D15" w:rsidP="00C57D15">
      <w:pPr>
        <w:ind w:firstLine="24"/>
        <w:rPr>
          <w:rFonts w:ascii="Arial" w:hAnsi="Arial" w:cs="Arial"/>
          <w:sz w:val="20"/>
          <w:szCs w:val="20"/>
        </w:rPr>
      </w:pPr>
    </w:p>
    <w:p w14:paraId="20A2EF0E" w14:textId="77777777" w:rsidR="00C57D15" w:rsidRPr="00F733A4" w:rsidRDefault="00D07559" w:rsidP="00C57D15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25B9BF68" w14:textId="77777777" w:rsidR="00C57D15" w:rsidRPr="00F733A4" w:rsidRDefault="00D07559" w:rsidP="00C57D15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F733A4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61F0D205" w14:textId="77777777" w:rsidR="00C04094" w:rsidRDefault="00C040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6FF96" w14:textId="77777777" w:rsidR="005E5D03" w:rsidRPr="00F733A4" w:rsidRDefault="00D07559">
      <w:pPr>
        <w:ind w:right="283"/>
        <w:rPr>
          <w:rFonts w:ascii="Arial" w:hAnsi="Arial" w:cs="Arial"/>
          <w:b/>
          <w:sz w:val="20"/>
          <w:szCs w:val="20"/>
        </w:rPr>
      </w:pPr>
      <w:r w:rsidRPr="00F733A4">
        <w:rPr>
          <w:rFonts w:ascii="Arial" w:hAnsi="Arial" w:cs="Arial"/>
          <w:b/>
          <w:sz w:val="20"/>
          <w:szCs w:val="20"/>
        </w:rPr>
        <w:lastRenderedPageBreak/>
        <w:t>III. NYILATKOZATOK</w:t>
      </w:r>
    </w:p>
    <w:p w14:paraId="57180F28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510A606D" w14:textId="77777777" w:rsidR="005E5D03" w:rsidRPr="00F733A4" w:rsidRDefault="00D07559" w:rsidP="00F733A4">
      <w:pPr>
        <w:ind w:firstLine="24"/>
        <w:rPr>
          <w:rFonts w:ascii="Arial" w:hAnsi="Arial" w:cs="Arial"/>
          <w:b/>
          <w:i/>
          <w:sz w:val="20"/>
          <w:szCs w:val="20"/>
          <w:u w:val="single"/>
        </w:rPr>
      </w:pPr>
      <w:r w:rsidRPr="00F733A4">
        <w:rPr>
          <w:rFonts w:ascii="Arial" w:hAnsi="Arial" w:cs="Arial"/>
          <w:b/>
          <w:i/>
          <w:sz w:val="20"/>
          <w:szCs w:val="20"/>
          <w:u w:val="single"/>
        </w:rPr>
        <w:t>Kérjük a nyilatkozatokban a megfelelő részt aláhúzni!</w:t>
      </w:r>
    </w:p>
    <w:p w14:paraId="162208D9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32BA18BE" w14:textId="77777777" w:rsidR="005E5D03" w:rsidRPr="00F733A4" w:rsidRDefault="005E5D03" w:rsidP="00F733A4">
      <w:pPr>
        <w:ind w:firstLine="24"/>
        <w:rPr>
          <w:rFonts w:ascii="Arial" w:hAnsi="Arial" w:cs="Arial"/>
          <w:sz w:val="20"/>
          <w:szCs w:val="20"/>
        </w:rPr>
      </w:pPr>
    </w:p>
    <w:p w14:paraId="2853F56F" w14:textId="0CCED55F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4324AE">
        <w:rPr>
          <w:rFonts w:ascii="Arial" w:hAnsi="Arial" w:cs="Arial"/>
          <w:b/>
          <w:sz w:val="20"/>
          <w:szCs w:val="20"/>
        </w:rPr>
        <w:t>1</w:t>
      </w:r>
      <w:r w:rsidRPr="002B6D42">
        <w:rPr>
          <w:rFonts w:ascii="Arial" w:hAnsi="Arial" w:cs="Arial"/>
          <w:sz w:val="20"/>
          <w:szCs w:val="20"/>
        </w:rPr>
        <w:t>. A médiaszolgáltató médiaszolgáltatásában a Magyar Média Mecenatúra program keretében készült alkotást 201</w:t>
      </w:r>
      <w:r w:rsidR="004324AE">
        <w:rPr>
          <w:rFonts w:ascii="Arial" w:hAnsi="Arial" w:cs="Arial"/>
          <w:sz w:val="20"/>
          <w:szCs w:val="20"/>
        </w:rPr>
        <w:t>9</w:t>
      </w:r>
      <w:r w:rsidRPr="002B6D42">
        <w:rPr>
          <w:rFonts w:ascii="Arial" w:hAnsi="Arial" w:cs="Arial"/>
          <w:sz w:val="20"/>
          <w:szCs w:val="20"/>
        </w:rPr>
        <w:t>-b</w:t>
      </w:r>
      <w:r w:rsidR="004324AE">
        <w:rPr>
          <w:rFonts w:ascii="Arial" w:hAnsi="Arial" w:cs="Arial"/>
          <w:sz w:val="20"/>
          <w:szCs w:val="20"/>
        </w:rPr>
        <w:t>e</w:t>
      </w:r>
      <w:r w:rsidRPr="002B6D42">
        <w:rPr>
          <w:rFonts w:ascii="Arial" w:hAnsi="Arial" w:cs="Arial"/>
          <w:sz w:val="20"/>
          <w:szCs w:val="20"/>
        </w:rPr>
        <w:t xml:space="preserve">n </w:t>
      </w:r>
      <w:r w:rsidRPr="002B6D42">
        <w:rPr>
          <w:rFonts w:ascii="Arial" w:hAnsi="Arial" w:cs="Arial"/>
          <w:i/>
          <w:sz w:val="20"/>
          <w:szCs w:val="20"/>
        </w:rPr>
        <w:t>MŰSORRA TŰZÖTT / NEM TŰZÖTT MŰSORRA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7FB76F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450EF0AA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Amennyiben műsorra tűzött, melyek voltak és hány alkalommal kerültek bemutatásra:</w:t>
      </w:r>
    </w:p>
    <w:p w14:paraId="69337FEC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10414" w:rsidRPr="00AE1E16" w14:paraId="081B905D" w14:textId="77777777" w:rsidTr="00A96BBB">
        <w:tc>
          <w:tcPr>
            <w:tcW w:w="9210" w:type="dxa"/>
          </w:tcPr>
          <w:p w14:paraId="77BF7C96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0414" w:rsidRPr="00AE1E16" w14:paraId="102C1488" w14:textId="77777777" w:rsidTr="00A96BBB">
        <w:tc>
          <w:tcPr>
            <w:tcW w:w="9210" w:type="dxa"/>
          </w:tcPr>
          <w:p w14:paraId="247DFBA8" w14:textId="77777777" w:rsidR="00F10414" w:rsidRPr="002B6D42" w:rsidRDefault="00F10414" w:rsidP="00A96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C573D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84B6A9F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504616B9" w14:textId="20A5C560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4324AE">
        <w:rPr>
          <w:rFonts w:ascii="Arial" w:hAnsi="Arial" w:cs="Arial"/>
          <w:sz w:val="20"/>
          <w:szCs w:val="20"/>
        </w:rPr>
        <w:t>20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2BE2A38E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0A94B1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9B2764A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E70D2EA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495859A3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5D739B27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14185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8F5732E" w14:textId="1291C76C" w:rsidR="00F10414" w:rsidRPr="002B6D42" w:rsidRDefault="00F10414" w:rsidP="00F10414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4324AE">
        <w:rPr>
          <w:rFonts w:ascii="Arial" w:hAnsi="Arial" w:cs="Arial"/>
          <w:b/>
          <w:sz w:val="20"/>
          <w:szCs w:val="20"/>
        </w:rPr>
        <w:t>2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bíróság által elrendelt végelszámolás alatt </w:t>
      </w:r>
      <w:r w:rsidRPr="002B6D42">
        <w:rPr>
          <w:rFonts w:ascii="Arial" w:hAnsi="Arial" w:cs="Arial"/>
          <w:i/>
          <w:sz w:val="20"/>
          <w:szCs w:val="20"/>
        </w:rPr>
        <w:t>NEM ÁLL / ÁLL</w:t>
      </w:r>
      <w:r w:rsidRPr="002B6D42">
        <w:rPr>
          <w:rFonts w:ascii="Arial" w:hAnsi="Arial" w:cs="Arial"/>
          <w:sz w:val="20"/>
          <w:szCs w:val="20"/>
        </w:rPr>
        <w:t>.</w:t>
      </w:r>
    </w:p>
    <w:p w14:paraId="1B50757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8B63FB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02B69318" w14:textId="6E9D6DBD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4324AE">
        <w:rPr>
          <w:rFonts w:ascii="Arial" w:hAnsi="Arial" w:cs="Arial"/>
          <w:sz w:val="20"/>
          <w:szCs w:val="20"/>
        </w:rPr>
        <w:t>20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3135A3E9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1DDF138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7BDE7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D115A83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0DCA15AE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1CAE6FA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6AFD4EE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2C8BE7A" w14:textId="2887E738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4324AE">
        <w:rPr>
          <w:rFonts w:ascii="Arial" w:hAnsi="Arial" w:cs="Arial"/>
          <w:b/>
          <w:sz w:val="20"/>
          <w:szCs w:val="20"/>
        </w:rPr>
        <w:t>3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csődeljárás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3A3FF79B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30AD25F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113550EB" w14:textId="1787210C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4324AE">
        <w:rPr>
          <w:rFonts w:ascii="Arial" w:hAnsi="Arial" w:cs="Arial"/>
          <w:sz w:val="20"/>
          <w:szCs w:val="20"/>
        </w:rPr>
        <w:t>20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456E0902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295C7010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5A43E396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97EE028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136A699A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7461F137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6C6FB4A1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147162D3" w14:textId="360B7C3D" w:rsidR="00F10414" w:rsidRPr="002B6D42" w:rsidRDefault="00F10414" w:rsidP="00F10414">
      <w:pPr>
        <w:jc w:val="both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b/>
          <w:sz w:val="20"/>
          <w:szCs w:val="20"/>
        </w:rPr>
        <w:t>2</w:t>
      </w:r>
      <w:r w:rsidR="004324AE">
        <w:rPr>
          <w:rFonts w:ascii="Arial" w:hAnsi="Arial" w:cs="Arial"/>
          <w:b/>
          <w:sz w:val="20"/>
          <w:szCs w:val="20"/>
        </w:rPr>
        <w:t>4</w:t>
      </w:r>
      <w:r w:rsidRPr="002B6D42">
        <w:rPr>
          <w:rFonts w:ascii="Arial" w:hAnsi="Arial" w:cs="Arial"/>
          <w:b/>
          <w:sz w:val="20"/>
          <w:szCs w:val="20"/>
        </w:rPr>
        <w:t>.</w:t>
      </w:r>
      <w:r w:rsidRPr="002B6D42">
        <w:rPr>
          <w:rFonts w:ascii="Arial" w:hAnsi="Arial" w:cs="Arial"/>
          <w:sz w:val="20"/>
          <w:szCs w:val="20"/>
        </w:rPr>
        <w:t xml:space="preserve"> A médiaszolgáltató ellen indított felszámolási eljárás </w:t>
      </w:r>
      <w:r w:rsidRPr="002B6D42">
        <w:rPr>
          <w:rFonts w:ascii="Arial" w:hAnsi="Arial" w:cs="Arial"/>
          <w:i/>
          <w:sz w:val="20"/>
          <w:szCs w:val="20"/>
        </w:rPr>
        <w:t>NINCS FOLYAMATBAN / FOLYAMATBAN VAN</w:t>
      </w:r>
      <w:r w:rsidRPr="002B6D42">
        <w:rPr>
          <w:rFonts w:ascii="Arial" w:hAnsi="Arial" w:cs="Arial"/>
          <w:sz w:val="20"/>
          <w:szCs w:val="20"/>
        </w:rPr>
        <w:t>.</w:t>
      </w:r>
    </w:p>
    <w:p w14:paraId="5CE90680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72AB5222" w14:textId="77777777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</w:p>
    <w:p w14:paraId="317AE94C" w14:textId="21337BE3" w:rsidR="00F10414" w:rsidRPr="002B6D42" w:rsidRDefault="00F10414" w:rsidP="00F10414">
      <w:pPr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>Kelt ………….……………, 20</w:t>
      </w:r>
      <w:r w:rsidR="004324AE">
        <w:rPr>
          <w:rFonts w:ascii="Arial" w:hAnsi="Arial" w:cs="Arial"/>
          <w:sz w:val="20"/>
          <w:szCs w:val="20"/>
        </w:rPr>
        <w:t>20</w:t>
      </w:r>
      <w:r w:rsidRPr="002B6D42">
        <w:rPr>
          <w:rFonts w:ascii="Arial" w:hAnsi="Arial" w:cs="Arial"/>
          <w:sz w:val="20"/>
          <w:szCs w:val="20"/>
        </w:rPr>
        <w:t>………………………….</w:t>
      </w:r>
    </w:p>
    <w:p w14:paraId="5354E7B1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7B495E65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48B73483" w14:textId="77777777" w:rsidR="00F10414" w:rsidRPr="002B6D42" w:rsidRDefault="00F10414" w:rsidP="00F10414">
      <w:pPr>
        <w:ind w:firstLine="24"/>
        <w:rPr>
          <w:rFonts w:ascii="Arial" w:hAnsi="Arial" w:cs="Arial"/>
          <w:sz w:val="20"/>
          <w:szCs w:val="20"/>
        </w:rPr>
      </w:pPr>
    </w:p>
    <w:p w14:paraId="37666E1E" w14:textId="77777777" w:rsidR="00F10414" w:rsidRPr="002B6D42" w:rsidRDefault="00F10414" w:rsidP="00F10414">
      <w:pPr>
        <w:tabs>
          <w:tab w:val="center" w:pos="6237"/>
        </w:tabs>
        <w:ind w:firstLine="24"/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.……………………………………………………</w:t>
      </w:r>
    </w:p>
    <w:p w14:paraId="6F9B3748" w14:textId="77777777" w:rsidR="00F10414" w:rsidRPr="002B6D42" w:rsidRDefault="00F10414" w:rsidP="00F10414">
      <w:pPr>
        <w:tabs>
          <w:tab w:val="center" w:pos="6237"/>
        </w:tabs>
        <w:rPr>
          <w:rFonts w:ascii="Arial" w:hAnsi="Arial" w:cs="Arial"/>
          <w:sz w:val="20"/>
          <w:szCs w:val="20"/>
        </w:rPr>
      </w:pPr>
      <w:r w:rsidRPr="002B6D42">
        <w:rPr>
          <w:rFonts w:ascii="Arial" w:hAnsi="Arial" w:cs="Arial"/>
          <w:sz w:val="20"/>
          <w:szCs w:val="20"/>
        </w:rPr>
        <w:tab/>
        <w:t>a médiaszolgáltató cégszerű aláírása</w:t>
      </w:r>
    </w:p>
    <w:p w14:paraId="7EC46743" w14:textId="14E39D7A" w:rsidR="003E5D3C" w:rsidRPr="007409BC" w:rsidRDefault="003E5D3C" w:rsidP="007409BC">
      <w:pPr>
        <w:rPr>
          <w:rFonts w:ascii="Arial" w:hAnsi="Arial" w:cs="Arial"/>
          <w:b/>
          <w:sz w:val="20"/>
          <w:szCs w:val="20"/>
        </w:rPr>
      </w:pPr>
    </w:p>
    <w:sectPr w:rsidR="003E5D3C" w:rsidRPr="007409BC" w:rsidSect="00F733A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4F0EF" w14:textId="77777777" w:rsidR="00DE18D4" w:rsidRDefault="00DE18D4">
      <w:r>
        <w:separator/>
      </w:r>
    </w:p>
  </w:endnote>
  <w:endnote w:type="continuationSeparator" w:id="0">
    <w:p w14:paraId="0EC489CE" w14:textId="77777777" w:rsidR="00DE18D4" w:rsidRDefault="00DE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074E3" w14:textId="77777777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190DF50" w14:textId="77777777" w:rsidR="00A96BBB" w:rsidRDefault="00A96BBB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C72C" w14:textId="55C1E59D" w:rsidR="00A96BBB" w:rsidRDefault="00A96BBB" w:rsidP="00627D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D5A6A">
      <w:rPr>
        <w:rStyle w:val="Oldalszm"/>
        <w:noProof/>
      </w:rPr>
      <w:t>6</w:t>
    </w:r>
    <w:r>
      <w:rPr>
        <w:rStyle w:val="Oldalszm"/>
      </w:rPr>
      <w:fldChar w:fldCharType="end"/>
    </w:r>
  </w:p>
  <w:p w14:paraId="71E2E894" w14:textId="77777777" w:rsidR="00A96BBB" w:rsidRDefault="00A96BBB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CFA4" w14:textId="77777777" w:rsidR="00DE18D4" w:rsidRDefault="00DE18D4">
      <w:r>
        <w:separator/>
      </w:r>
    </w:p>
  </w:footnote>
  <w:footnote w:type="continuationSeparator" w:id="0">
    <w:p w14:paraId="6DB62936" w14:textId="77777777" w:rsidR="00DE18D4" w:rsidRDefault="00DE18D4">
      <w:r>
        <w:continuationSeparator/>
      </w:r>
    </w:p>
  </w:footnote>
  <w:footnote w:id="1">
    <w:p w14:paraId="2D6903E6" w14:textId="77777777" w:rsidR="00A96BBB" w:rsidRPr="00F733A4" w:rsidRDefault="00A96BBB" w:rsidP="0016128C">
      <w:pPr>
        <w:pStyle w:val="Lbjegyzetszveg"/>
        <w:rPr>
          <w:rFonts w:ascii="Arial" w:hAnsi="Arial" w:cs="Arial"/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rádiós médiaszolgáltatók által kitölthető.</w:t>
      </w:r>
    </w:p>
  </w:footnote>
  <w:footnote w:id="2">
    <w:p w14:paraId="30C7658C" w14:textId="77777777" w:rsidR="00A96BBB" w:rsidRPr="00107596" w:rsidRDefault="00A96BBB" w:rsidP="0016128C">
      <w:pPr>
        <w:pStyle w:val="Lbjegyzetszveg"/>
        <w:rPr>
          <w:sz w:val="18"/>
          <w:szCs w:val="18"/>
        </w:rPr>
      </w:pPr>
      <w:r w:rsidRPr="00F733A4">
        <w:rPr>
          <w:rStyle w:val="Lbjegyzet-hivatkozs"/>
          <w:rFonts w:ascii="Arial" w:hAnsi="Arial" w:cs="Arial"/>
          <w:sz w:val="18"/>
          <w:szCs w:val="18"/>
        </w:rPr>
        <w:footnoteRef/>
      </w:r>
      <w:r w:rsidRPr="00F733A4">
        <w:rPr>
          <w:rFonts w:ascii="Arial" w:hAnsi="Arial" w:cs="Arial"/>
          <w:sz w:val="18"/>
          <w:szCs w:val="18"/>
        </w:rPr>
        <w:t xml:space="preserve"> Kizárólag audiovizuális médiaszolgáltatók által kitölthető.</w:t>
      </w:r>
    </w:p>
  </w:footnote>
  <w:footnote w:id="3">
    <w:p w14:paraId="6C8F8146" w14:textId="77777777" w:rsidR="00A96BBB" w:rsidRPr="004A7BDC" w:rsidRDefault="00A96BBB">
      <w:pPr>
        <w:pStyle w:val="Lbjegyzetszveg"/>
        <w:rPr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 xml:space="preserve">Kérjük egyéb bevétel feltüntetése esetén sorolja fel </w:t>
      </w:r>
      <w:r w:rsidRPr="00C34C98">
        <w:rPr>
          <w:rFonts w:ascii="Arial" w:hAnsi="Arial" w:cs="Arial"/>
          <w:sz w:val="18"/>
        </w:rPr>
        <w:t>az ide tartozó bevételtípus(ok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  <w:footnote w:id="4">
    <w:p w14:paraId="585F5D54" w14:textId="77777777" w:rsidR="00A96BBB" w:rsidRPr="004A7BDC" w:rsidRDefault="00A96BBB">
      <w:pPr>
        <w:pStyle w:val="Lbjegyzetszveg"/>
        <w:rPr>
          <w:rFonts w:ascii="Arial" w:hAnsi="Arial" w:cs="Arial"/>
          <w:sz w:val="18"/>
        </w:rPr>
      </w:pPr>
      <w:r w:rsidRPr="004A7BDC">
        <w:rPr>
          <w:rStyle w:val="Lbjegyzet-hivatkozs"/>
          <w:sz w:val="18"/>
        </w:rPr>
        <w:footnoteRef/>
      </w:r>
      <w:r w:rsidRPr="004A7BDC">
        <w:rPr>
          <w:sz w:val="18"/>
        </w:rPr>
        <w:t xml:space="preserve"> </w:t>
      </w:r>
      <w:r w:rsidRPr="004A7BDC">
        <w:rPr>
          <w:rFonts w:ascii="Arial" w:hAnsi="Arial" w:cs="Arial"/>
          <w:sz w:val="18"/>
        </w:rPr>
        <w:t>Kérjük egyéb kiadás feltüntetése esetén sorolja fe</w:t>
      </w:r>
      <w:r w:rsidRPr="00C34C98">
        <w:rPr>
          <w:rFonts w:ascii="Arial" w:hAnsi="Arial" w:cs="Arial"/>
          <w:sz w:val="18"/>
        </w:rPr>
        <w:t>l az ide tartozó kiadástípus(ok</w:t>
      </w:r>
      <w:r w:rsidRPr="004A7BDC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>)</w:t>
      </w:r>
      <w:r w:rsidRPr="004A7BDC">
        <w:rPr>
          <w:rFonts w:ascii="Arial" w:hAnsi="Arial" w:cs="Arial"/>
          <w:sz w:val="18"/>
        </w:rPr>
        <w:t>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A2C690"/>
    <w:lvl w:ilvl="0">
      <w:numFmt w:val="bullet"/>
      <w:lvlText w:val="*"/>
      <w:lvlJc w:val="left"/>
    </w:lvl>
  </w:abstractNum>
  <w:abstractNum w:abstractNumId="1" w15:restartNumberingAfterBreak="0">
    <w:nsid w:val="00C82B91"/>
    <w:multiLevelType w:val="hybridMultilevel"/>
    <w:tmpl w:val="1A047C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5745"/>
    <w:multiLevelType w:val="hybridMultilevel"/>
    <w:tmpl w:val="5B6A52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9AE7C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D3627"/>
    <w:multiLevelType w:val="hybridMultilevel"/>
    <w:tmpl w:val="5AE0E1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32506"/>
    <w:multiLevelType w:val="hybridMultilevel"/>
    <w:tmpl w:val="C008A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268"/>
    <w:multiLevelType w:val="hybridMultilevel"/>
    <w:tmpl w:val="B25CF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4DD5"/>
    <w:multiLevelType w:val="multilevel"/>
    <w:tmpl w:val="6B680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72A66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128823D2"/>
    <w:multiLevelType w:val="multilevel"/>
    <w:tmpl w:val="BDAC0FC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2DA7289"/>
    <w:multiLevelType w:val="hybridMultilevel"/>
    <w:tmpl w:val="890AB9A2"/>
    <w:lvl w:ilvl="0" w:tplc="900822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BE1A2E"/>
    <w:multiLevelType w:val="hybridMultilevel"/>
    <w:tmpl w:val="A858A4B2"/>
    <w:lvl w:ilvl="0" w:tplc="80F49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24383"/>
    <w:multiLevelType w:val="hybridMultilevel"/>
    <w:tmpl w:val="7456AC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1563"/>
    <w:multiLevelType w:val="multilevel"/>
    <w:tmpl w:val="4C4C6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BE025B"/>
    <w:multiLevelType w:val="hybridMultilevel"/>
    <w:tmpl w:val="AC582086"/>
    <w:lvl w:ilvl="0" w:tplc="89F045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52D18"/>
    <w:multiLevelType w:val="multilevel"/>
    <w:tmpl w:val="7B62E7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4F62E9B"/>
    <w:multiLevelType w:val="hybridMultilevel"/>
    <w:tmpl w:val="EF42358C"/>
    <w:lvl w:ilvl="0" w:tplc="D18EC9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FA5150"/>
    <w:multiLevelType w:val="multilevel"/>
    <w:tmpl w:val="3ED00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9028EB"/>
    <w:multiLevelType w:val="hybridMultilevel"/>
    <w:tmpl w:val="C30AE0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46C7D"/>
    <w:multiLevelType w:val="hybridMultilevel"/>
    <w:tmpl w:val="04744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800449"/>
    <w:multiLevelType w:val="multilevel"/>
    <w:tmpl w:val="3B06B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B42F2A"/>
    <w:multiLevelType w:val="hybridMultilevel"/>
    <w:tmpl w:val="04D485F0"/>
    <w:lvl w:ilvl="0" w:tplc="7D0CA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CB5CF7"/>
    <w:multiLevelType w:val="multilevel"/>
    <w:tmpl w:val="98E656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E93265"/>
    <w:multiLevelType w:val="hybridMultilevel"/>
    <w:tmpl w:val="51DA7810"/>
    <w:lvl w:ilvl="0" w:tplc="2A381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00945"/>
    <w:multiLevelType w:val="multilevel"/>
    <w:tmpl w:val="B8DEA382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24D4D16"/>
    <w:multiLevelType w:val="hybridMultilevel"/>
    <w:tmpl w:val="F39AFFEA"/>
    <w:lvl w:ilvl="0" w:tplc="CF50A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13F1B"/>
    <w:multiLevelType w:val="multilevel"/>
    <w:tmpl w:val="A24AA2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4C995918"/>
    <w:multiLevelType w:val="multilevel"/>
    <w:tmpl w:val="59209AA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94040D"/>
    <w:multiLevelType w:val="hybridMultilevel"/>
    <w:tmpl w:val="2D9AEDE2"/>
    <w:lvl w:ilvl="0" w:tplc="560C6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86270"/>
    <w:multiLevelType w:val="singleLevel"/>
    <w:tmpl w:val="7E7280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63A2729"/>
    <w:multiLevelType w:val="multilevel"/>
    <w:tmpl w:val="36F6D8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E04026"/>
    <w:multiLevelType w:val="hybridMultilevel"/>
    <w:tmpl w:val="71786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E862CD"/>
    <w:multiLevelType w:val="hybridMultilevel"/>
    <w:tmpl w:val="65F268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DFA"/>
    <w:multiLevelType w:val="hybridMultilevel"/>
    <w:tmpl w:val="79563AEE"/>
    <w:lvl w:ilvl="0" w:tplc="9008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E692D"/>
    <w:multiLevelType w:val="multilevel"/>
    <w:tmpl w:val="54662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681253F"/>
    <w:multiLevelType w:val="hybridMultilevel"/>
    <w:tmpl w:val="A9C44C42"/>
    <w:lvl w:ilvl="0" w:tplc="A614C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03D0"/>
    <w:multiLevelType w:val="hybridMultilevel"/>
    <w:tmpl w:val="DBEEC2FE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6FDA44ED"/>
    <w:multiLevelType w:val="multilevel"/>
    <w:tmpl w:val="DB5852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132C51"/>
    <w:multiLevelType w:val="multilevel"/>
    <w:tmpl w:val="C7D6FA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1592ADB"/>
    <w:multiLevelType w:val="multilevel"/>
    <w:tmpl w:val="A0F07D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0953F2"/>
    <w:multiLevelType w:val="hybridMultilevel"/>
    <w:tmpl w:val="272E6300"/>
    <w:lvl w:ilvl="0" w:tplc="FED4C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715B7"/>
    <w:multiLevelType w:val="hybridMultilevel"/>
    <w:tmpl w:val="4316327E"/>
    <w:lvl w:ilvl="0" w:tplc="7F0ED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30"/>
  </w:num>
  <w:num w:numId="5">
    <w:abstractNumId w:val="11"/>
  </w:num>
  <w:num w:numId="6">
    <w:abstractNumId w:val="32"/>
  </w:num>
  <w:num w:numId="7">
    <w:abstractNumId w:val="9"/>
  </w:num>
  <w:num w:numId="8">
    <w:abstractNumId w:val="28"/>
  </w:num>
  <w:num w:numId="9">
    <w:abstractNumId w:val="5"/>
  </w:num>
  <w:num w:numId="10">
    <w:abstractNumId w:val="35"/>
  </w:num>
  <w:num w:numId="11">
    <w:abstractNumId w:val="27"/>
  </w:num>
  <w:num w:numId="12">
    <w:abstractNumId w:val="18"/>
  </w:num>
  <w:num w:numId="13">
    <w:abstractNumId w:val="3"/>
  </w:num>
  <w:num w:numId="14">
    <w:abstractNumId w:val="15"/>
  </w:num>
  <w:num w:numId="15">
    <w:abstractNumId w:val="31"/>
  </w:num>
  <w:num w:numId="16">
    <w:abstractNumId w:val="1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318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19">
    <w:abstractNumId w:val="23"/>
  </w:num>
  <w:num w:numId="20">
    <w:abstractNumId w:val="14"/>
  </w:num>
  <w:num w:numId="21">
    <w:abstractNumId w:val="8"/>
  </w:num>
  <w:num w:numId="22">
    <w:abstractNumId w:val="21"/>
  </w:num>
  <w:num w:numId="23">
    <w:abstractNumId w:val="12"/>
  </w:num>
  <w:num w:numId="24">
    <w:abstractNumId w:val="33"/>
  </w:num>
  <w:num w:numId="25">
    <w:abstractNumId w:val="6"/>
  </w:num>
  <w:num w:numId="26">
    <w:abstractNumId w:val="38"/>
  </w:num>
  <w:num w:numId="27">
    <w:abstractNumId w:val="13"/>
  </w:num>
  <w:num w:numId="28">
    <w:abstractNumId w:val="25"/>
  </w:num>
  <w:num w:numId="29">
    <w:abstractNumId w:val="7"/>
  </w:num>
  <w:num w:numId="30">
    <w:abstractNumId w:val="16"/>
  </w:num>
  <w:num w:numId="31">
    <w:abstractNumId w:val="37"/>
  </w:num>
  <w:num w:numId="32">
    <w:abstractNumId w:val="19"/>
  </w:num>
  <w:num w:numId="33">
    <w:abstractNumId w:val="36"/>
  </w:num>
  <w:num w:numId="34">
    <w:abstractNumId w:val="29"/>
  </w:num>
  <w:num w:numId="35">
    <w:abstractNumId w:val="34"/>
  </w:num>
  <w:num w:numId="36">
    <w:abstractNumId w:val="39"/>
  </w:num>
  <w:num w:numId="37">
    <w:abstractNumId w:val="24"/>
  </w:num>
  <w:num w:numId="38">
    <w:abstractNumId w:val="22"/>
  </w:num>
  <w:num w:numId="39">
    <w:abstractNumId w:val="4"/>
  </w:num>
  <w:num w:numId="40">
    <w:abstractNumId w:val="40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ED"/>
    <w:rsid w:val="0000032D"/>
    <w:rsid w:val="00007569"/>
    <w:rsid w:val="000120A9"/>
    <w:rsid w:val="00014836"/>
    <w:rsid w:val="00015772"/>
    <w:rsid w:val="00016876"/>
    <w:rsid w:val="00020673"/>
    <w:rsid w:val="0002184D"/>
    <w:rsid w:val="00022895"/>
    <w:rsid w:val="00022CB1"/>
    <w:rsid w:val="0002524A"/>
    <w:rsid w:val="00027D5D"/>
    <w:rsid w:val="0003265E"/>
    <w:rsid w:val="00032FC8"/>
    <w:rsid w:val="00033E4C"/>
    <w:rsid w:val="000353A5"/>
    <w:rsid w:val="000353C3"/>
    <w:rsid w:val="00037942"/>
    <w:rsid w:val="00041093"/>
    <w:rsid w:val="00045B52"/>
    <w:rsid w:val="00046FB9"/>
    <w:rsid w:val="00051297"/>
    <w:rsid w:val="0005142B"/>
    <w:rsid w:val="0005439B"/>
    <w:rsid w:val="00055586"/>
    <w:rsid w:val="000559A8"/>
    <w:rsid w:val="00055B8C"/>
    <w:rsid w:val="00062754"/>
    <w:rsid w:val="000629CE"/>
    <w:rsid w:val="00064DDD"/>
    <w:rsid w:val="00072A6E"/>
    <w:rsid w:val="00075DB5"/>
    <w:rsid w:val="000764C6"/>
    <w:rsid w:val="000765E2"/>
    <w:rsid w:val="00077162"/>
    <w:rsid w:val="0008270E"/>
    <w:rsid w:val="000844AC"/>
    <w:rsid w:val="000861E6"/>
    <w:rsid w:val="00087386"/>
    <w:rsid w:val="000873C1"/>
    <w:rsid w:val="00087DDF"/>
    <w:rsid w:val="000914F0"/>
    <w:rsid w:val="00093380"/>
    <w:rsid w:val="00093781"/>
    <w:rsid w:val="0009399A"/>
    <w:rsid w:val="0009531A"/>
    <w:rsid w:val="00097D3C"/>
    <w:rsid w:val="000A07F4"/>
    <w:rsid w:val="000A2BF9"/>
    <w:rsid w:val="000A3888"/>
    <w:rsid w:val="000A7346"/>
    <w:rsid w:val="000B1445"/>
    <w:rsid w:val="000B189B"/>
    <w:rsid w:val="000B255B"/>
    <w:rsid w:val="000B25A9"/>
    <w:rsid w:val="000B2AD0"/>
    <w:rsid w:val="000B3A00"/>
    <w:rsid w:val="000B4B68"/>
    <w:rsid w:val="000B50CC"/>
    <w:rsid w:val="000B5A13"/>
    <w:rsid w:val="000C0F13"/>
    <w:rsid w:val="000C3607"/>
    <w:rsid w:val="000C3B49"/>
    <w:rsid w:val="000C40A2"/>
    <w:rsid w:val="000C46AF"/>
    <w:rsid w:val="000C5155"/>
    <w:rsid w:val="000C5BEA"/>
    <w:rsid w:val="000C66ED"/>
    <w:rsid w:val="000C7ADD"/>
    <w:rsid w:val="000D5037"/>
    <w:rsid w:val="000D5A90"/>
    <w:rsid w:val="000D70C3"/>
    <w:rsid w:val="000D74F4"/>
    <w:rsid w:val="000E08BE"/>
    <w:rsid w:val="000E0B67"/>
    <w:rsid w:val="000E19E4"/>
    <w:rsid w:val="000E6121"/>
    <w:rsid w:val="000E72A3"/>
    <w:rsid w:val="000E78D0"/>
    <w:rsid w:val="000E7C6C"/>
    <w:rsid w:val="000F01F9"/>
    <w:rsid w:val="000F2742"/>
    <w:rsid w:val="000F4A27"/>
    <w:rsid w:val="000F56D0"/>
    <w:rsid w:val="000F5FA5"/>
    <w:rsid w:val="000F68FD"/>
    <w:rsid w:val="000F793B"/>
    <w:rsid w:val="000F7D81"/>
    <w:rsid w:val="00100248"/>
    <w:rsid w:val="00101968"/>
    <w:rsid w:val="00102D6C"/>
    <w:rsid w:val="001032DA"/>
    <w:rsid w:val="00106276"/>
    <w:rsid w:val="00107596"/>
    <w:rsid w:val="00111622"/>
    <w:rsid w:val="00112BBC"/>
    <w:rsid w:val="00113D80"/>
    <w:rsid w:val="001146E9"/>
    <w:rsid w:val="00117ABD"/>
    <w:rsid w:val="00121332"/>
    <w:rsid w:val="00121785"/>
    <w:rsid w:val="001225FD"/>
    <w:rsid w:val="00123AD6"/>
    <w:rsid w:val="001244A6"/>
    <w:rsid w:val="001255B3"/>
    <w:rsid w:val="0013154E"/>
    <w:rsid w:val="00132026"/>
    <w:rsid w:val="001331F1"/>
    <w:rsid w:val="00133E79"/>
    <w:rsid w:val="00134637"/>
    <w:rsid w:val="00135399"/>
    <w:rsid w:val="001358C4"/>
    <w:rsid w:val="00135AA7"/>
    <w:rsid w:val="00136AEC"/>
    <w:rsid w:val="00136B9D"/>
    <w:rsid w:val="0014420D"/>
    <w:rsid w:val="0015144B"/>
    <w:rsid w:val="0015158E"/>
    <w:rsid w:val="00151886"/>
    <w:rsid w:val="00152515"/>
    <w:rsid w:val="001530CE"/>
    <w:rsid w:val="0016128C"/>
    <w:rsid w:val="00163BE4"/>
    <w:rsid w:val="00163E9C"/>
    <w:rsid w:val="00165D74"/>
    <w:rsid w:val="00167175"/>
    <w:rsid w:val="00167A0F"/>
    <w:rsid w:val="00172474"/>
    <w:rsid w:val="00172751"/>
    <w:rsid w:val="00173CE6"/>
    <w:rsid w:val="00176C41"/>
    <w:rsid w:val="00181BE5"/>
    <w:rsid w:val="00184DA9"/>
    <w:rsid w:val="001855E9"/>
    <w:rsid w:val="00191211"/>
    <w:rsid w:val="00194685"/>
    <w:rsid w:val="00197F6D"/>
    <w:rsid w:val="001A1951"/>
    <w:rsid w:val="001A4837"/>
    <w:rsid w:val="001A6753"/>
    <w:rsid w:val="001A7206"/>
    <w:rsid w:val="001A75DA"/>
    <w:rsid w:val="001B3C39"/>
    <w:rsid w:val="001B6C44"/>
    <w:rsid w:val="001B7021"/>
    <w:rsid w:val="001B7EDB"/>
    <w:rsid w:val="001C1786"/>
    <w:rsid w:val="001C5D59"/>
    <w:rsid w:val="001C5F06"/>
    <w:rsid w:val="001C6D95"/>
    <w:rsid w:val="001C738F"/>
    <w:rsid w:val="001D1D5F"/>
    <w:rsid w:val="001D360B"/>
    <w:rsid w:val="001D5185"/>
    <w:rsid w:val="001D575D"/>
    <w:rsid w:val="001D734F"/>
    <w:rsid w:val="001E1A9B"/>
    <w:rsid w:val="001E1EA4"/>
    <w:rsid w:val="001E39BF"/>
    <w:rsid w:val="001E4D37"/>
    <w:rsid w:val="001E5C22"/>
    <w:rsid w:val="001E6937"/>
    <w:rsid w:val="001E7746"/>
    <w:rsid w:val="001F1E70"/>
    <w:rsid w:val="001F2462"/>
    <w:rsid w:val="001F4BC3"/>
    <w:rsid w:val="001F5916"/>
    <w:rsid w:val="001F6C64"/>
    <w:rsid w:val="002020D0"/>
    <w:rsid w:val="002059C1"/>
    <w:rsid w:val="00205F27"/>
    <w:rsid w:val="00206AEF"/>
    <w:rsid w:val="0020792B"/>
    <w:rsid w:val="00211704"/>
    <w:rsid w:val="0021226C"/>
    <w:rsid w:val="00212762"/>
    <w:rsid w:val="00213067"/>
    <w:rsid w:val="00214AC4"/>
    <w:rsid w:val="002157CA"/>
    <w:rsid w:val="00217F6E"/>
    <w:rsid w:val="00220B18"/>
    <w:rsid w:val="0022269F"/>
    <w:rsid w:val="002228EE"/>
    <w:rsid w:val="00225B9B"/>
    <w:rsid w:val="00227FD6"/>
    <w:rsid w:val="002331F2"/>
    <w:rsid w:val="00235F6C"/>
    <w:rsid w:val="0024199E"/>
    <w:rsid w:val="00243222"/>
    <w:rsid w:val="00243B05"/>
    <w:rsid w:val="002455A0"/>
    <w:rsid w:val="002466CC"/>
    <w:rsid w:val="00246798"/>
    <w:rsid w:val="002504B8"/>
    <w:rsid w:val="0025065C"/>
    <w:rsid w:val="00250CEA"/>
    <w:rsid w:val="00253B7D"/>
    <w:rsid w:val="00253BF8"/>
    <w:rsid w:val="00253D81"/>
    <w:rsid w:val="00254A54"/>
    <w:rsid w:val="00261FB3"/>
    <w:rsid w:val="002634A4"/>
    <w:rsid w:val="00263501"/>
    <w:rsid w:val="00263904"/>
    <w:rsid w:val="002679E7"/>
    <w:rsid w:val="002708F7"/>
    <w:rsid w:val="00270965"/>
    <w:rsid w:val="00272526"/>
    <w:rsid w:val="00273C80"/>
    <w:rsid w:val="00274554"/>
    <w:rsid w:val="00276B39"/>
    <w:rsid w:val="002779D1"/>
    <w:rsid w:val="0028091A"/>
    <w:rsid w:val="002834D0"/>
    <w:rsid w:val="00286075"/>
    <w:rsid w:val="002916ED"/>
    <w:rsid w:val="00292378"/>
    <w:rsid w:val="002932D4"/>
    <w:rsid w:val="00293E39"/>
    <w:rsid w:val="002948AF"/>
    <w:rsid w:val="00294E0B"/>
    <w:rsid w:val="0029502E"/>
    <w:rsid w:val="00296EFD"/>
    <w:rsid w:val="00297561"/>
    <w:rsid w:val="002A1311"/>
    <w:rsid w:val="002A2711"/>
    <w:rsid w:val="002A39C0"/>
    <w:rsid w:val="002A4DF1"/>
    <w:rsid w:val="002A5040"/>
    <w:rsid w:val="002A5D2A"/>
    <w:rsid w:val="002A756C"/>
    <w:rsid w:val="002B078B"/>
    <w:rsid w:val="002B631E"/>
    <w:rsid w:val="002B7FCB"/>
    <w:rsid w:val="002C1139"/>
    <w:rsid w:val="002C1683"/>
    <w:rsid w:val="002C4AEB"/>
    <w:rsid w:val="002C737E"/>
    <w:rsid w:val="002C77F5"/>
    <w:rsid w:val="002D3E01"/>
    <w:rsid w:val="002D447C"/>
    <w:rsid w:val="002D5512"/>
    <w:rsid w:val="002D5E10"/>
    <w:rsid w:val="002D6FD7"/>
    <w:rsid w:val="002E0316"/>
    <w:rsid w:val="002E26CC"/>
    <w:rsid w:val="002E3BC6"/>
    <w:rsid w:val="002E4480"/>
    <w:rsid w:val="002E6D96"/>
    <w:rsid w:val="002F408C"/>
    <w:rsid w:val="002F42FB"/>
    <w:rsid w:val="002F5377"/>
    <w:rsid w:val="00301306"/>
    <w:rsid w:val="00301DB1"/>
    <w:rsid w:val="003020C9"/>
    <w:rsid w:val="0030220A"/>
    <w:rsid w:val="00304722"/>
    <w:rsid w:val="0031251F"/>
    <w:rsid w:val="0031329A"/>
    <w:rsid w:val="00313B9A"/>
    <w:rsid w:val="00315132"/>
    <w:rsid w:val="00317365"/>
    <w:rsid w:val="003217D2"/>
    <w:rsid w:val="00321F73"/>
    <w:rsid w:val="00323589"/>
    <w:rsid w:val="00327AA9"/>
    <w:rsid w:val="00330985"/>
    <w:rsid w:val="00337D27"/>
    <w:rsid w:val="00341DCA"/>
    <w:rsid w:val="00342822"/>
    <w:rsid w:val="0034440F"/>
    <w:rsid w:val="003444EE"/>
    <w:rsid w:val="003449DB"/>
    <w:rsid w:val="00345873"/>
    <w:rsid w:val="003460AD"/>
    <w:rsid w:val="003470C7"/>
    <w:rsid w:val="00350F6B"/>
    <w:rsid w:val="00362063"/>
    <w:rsid w:val="00363707"/>
    <w:rsid w:val="00363A4F"/>
    <w:rsid w:val="00363DEC"/>
    <w:rsid w:val="00364EF9"/>
    <w:rsid w:val="00367A8B"/>
    <w:rsid w:val="00374B8B"/>
    <w:rsid w:val="003754AE"/>
    <w:rsid w:val="00376A6C"/>
    <w:rsid w:val="00377F17"/>
    <w:rsid w:val="00381B54"/>
    <w:rsid w:val="00387480"/>
    <w:rsid w:val="00390090"/>
    <w:rsid w:val="003900DC"/>
    <w:rsid w:val="00393554"/>
    <w:rsid w:val="003958F9"/>
    <w:rsid w:val="00397312"/>
    <w:rsid w:val="003A0AFE"/>
    <w:rsid w:val="003A15F5"/>
    <w:rsid w:val="003A2028"/>
    <w:rsid w:val="003A325C"/>
    <w:rsid w:val="003A3FE8"/>
    <w:rsid w:val="003A4615"/>
    <w:rsid w:val="003A5962"/>
    <w:rsid w:val="003A72E5"/>
    <w:rsid w:val="003A77BD"/>
    <w:rsid w:val="003A7848"/>
    <w:rsid w:val="003B1B9D"/>
    <w:rsid w:val="003B29C9"/>
    <w:rsid w:val="003B333C"/>
    <w:rsid w:val="003B541B"/>
    <w:rsid w:val="003C04F7"/>
    <w:rsid w:val="003C5527"/>
    <w:rsid w:val="003C5921"/>
    <w:rsid w:val="003C71D6"/>
    <w:rsid w:val="003D0205"/>
    <w:rsid w:val="003E1AB6"/>
    <w:rsid w:val="003E2C2C"/>
    <w:rsid w:val="003E373A"/>
    <w:rsid w:val="003E3835"/>
    <w:rsid w:val="003E5D3C"/>
    <w:rsid w:val="003F2C31"/>
    <w:rsid w:val="003F321F"/>
    <w:rsid w:val="003F425E"/>
    <w:rsid w:val="0040040E"/>
    <w:rsid w:val="00400C83"/>
    <w:rsid w:val="00400D46"/>
    <w:rsid w:val="0040100E"/>
    <w:rsid w:val="00401E9B"/>
    <w:rsid w:val="00404295"/>
    <w:rsid w:val="00404ADB"/>
    <w:rsid w:val="004067A5"/>
    <w:rsid w:val="004072C3"/>
    <w:rsid w:val="00407DE1"/>
    <w:rsid w:val="00410545"/>
    <w:rsid w:val="0041143D"/>
    <w:rsid w:val="00411906"/>
    <w:rsid w:val="00411CDB"/>
    <w:rsid w:val="00414FEF"/>
    <w:rsid w:val="0041594F"/>
    <w:rsid w:val="00417736"/>
    <w:rsid w:val="00423798"/>
    <w:rsid w:val="00424B41"/>
    <w:rsid w:val="00426BE4"/>
    <w:rsid w:val="00430C4D"/>
    <w:rsid w:val="004320B4"/>
    <w:rsid w:val="004324AE"/>
    <w:rsid w:val="0043290C"/>
    <w:rsid w:val="004341C9"/>
    <w:rsid w:val="00440DB7"/>
    <w:rsid w:val="00443025"/>
    <w:rsid w:val="00443B4C"/>
    <w:rsid w:val="00446108"/>
    <w:rsid w:val="00446119"/>
    <w:rsid w:val="004464CF"/>
    <w:rsid w:val="004478EA"/>
    <w:rsid w:val="00454010"/>
    <w:rsid w:val="00454127"/>
    <w:rsid w:val="0045595E"/>
    <w:rsid w:val="00456D58"/>
    <w:rsid w:val="00456F7D"/>
    <w:rsid w:val="004600C2"/>
    <w:rsid w:val="00463016"/>
    <w:rsid w:val="00464D77"/>
    <w:rsid w:val="004737AF"/>
    <w:rsid w:val="00473E9A"/>
    <w:rsid w:val="004746F2"/>
    <w:rsid w:val="00476F74"/>
    <w:rsid w:val="00477022"/>
    <w:rsid w:val="004772CE"/>
    <w:rsid w:val="0048125E"/>
    <w:rsid w:val="0048158D"/>
    <w:rsid w:val="00483BC0"/>
    <w:rsid w:val="00484FB2"/>
    <w:rsid w:val="004904A1"/>
    <w:rsid w:val="004A02F6"/>
    <w:rsid w:val="004A053C"/>
    <w:rsid w:val="004A30E4"/>
    <w:rsid w:val="004A30E6"/>
    <w:rsid w:val="004A4463"/>
    <w:rsid w:val="004A45AB"/>
    <w:rsid w:val="004A7BDC"/>
    <w:rsid w:val="004A7E4D"/>
    <w:rsid w:val="004B05DA"/>
    <w:rsid w:val="004B129F"/>
    <w:rsid w:val="004B1C89"/>
    <w:rsid w:val="004B3C4D"/>
    <w:rsid w:val="004B4A4C"/>
    <w:rsid w:val="004B59D0"/>
    <w:rsid w:val="004B6765"/>
    <w:rsid w:val="004B6E30"/>
    <w:rsid w:val="004B6F5B"/>
    <w:rsid w:val="004C70AE"/>
    <w:rsid w:val="004D012D"/>
    <w:rsid w:val="004D33A6"/>
    <w:rsid w:val="004D5925"/>
    <w:rsid w:val="004D5F41"/>
    <w:rsid w:val="004D7538"/>
    <w:rsid w:val="004E2337"/>
    <w:rsid w:val="004E4543"/>
    <w:rsid w:val="004E6A54"/>
    <w:rsid w:val="004E6CA1"/>
    <w:rsid w:val="004F0E03"/>
    <w:rsid w:val="004F16B9"/>
    <w:rsid w:val="004F1862"/>
    <w:rsid w:val="004F2BB9"/>
    <w:rsid w:val="004F6385"/>
    <w:rsid w:val="004F7210"/>
    <w:rsid w:val="0050069D"/>
    <w:rsid w:val="00500B65"/>
    <w:rsid w:val="00503EF8"/>
    <w:rsid w:val="0050478C"/>
    <w:rsid w:val="00504961"/>
    <w:rsid w:val="0050652E"/>
    <w:rsid w:val="00506C95"/>
    <w:rsid w:val="00510F10"/>
    <w:rsid w:val="00510F90"/>
    <w:rsid w:val="00511354"/>
    <w:rsid w:val="0051322A"/>
    <w:rsid w:val="00515992"/>
    <w:rsid w:val="0051643D"/>
    <w:rsid w:val="00517274"/>
    <w:rsid w:val="0051798C"/>
    <w:rsid w:val="00525A5B"/>
    <w:rsid w:val="00530D2C"/>
    <w:rsid w:val="00531F02"/>
    <w:rsid w:val="00533E62"/>
    <w:rsid w:val="00533F67"/>
    <w:rsid w:val="0054237B"/>
    <w:rsid w:val="005439A8"/>
    <w:rsid w:val="0055106F"/>
    <w:rsid w:val="0055295E"/>
    <w:rsid w:val="00554A72"/>
    <w:rsid w:val="005573D7"/>
    <w:rsid w:val="00560876"/>
    <w:rsid w:val="0056160E"/>
    <w:rsid w:val="00561885"/>
    <w:rsid w:val="00571793"/>
    <w:rsid w:val="00572DE1"/>
    <w:rsid w:val="00575114"/>
    <w:rsid w:val="00576F8D"/>
    <w:rsid w:val="0058054F"/>
    <w:rsid w:val="00581AB2"/>
    <w:rsid w:val="00582653"/>
    <w:rsid w:val="00582D18"/>
    <w:rsid w:val="00583054"/>
    <w:rsid w:val="005842F5"/>
    <w:rsid w:val="0059273F"/>
    <w:rsid w:val="00592DF2"/>
    <w:rsid w:val="00594940"/>
    <w:rsid w:val="00594E7A"/>
    <w:rsid w:val="00595783"/>
    <w:rsid w:val="00596C50"/>
    <w:rsid w:val="0059718C"/>
    <w:rsid w:val="005A036C"/>
    <w:rsid w:val="005A0B5C"/>
    <w:rsid w:val="005A1FC7"/>
    <w:rsid w:val="005A2F5B"/>
    <w:rsid w:val="005A56C7"/>
    <w:rsid w:val="005A5BE1"/>
    <w:rsid w:val="005A6787"/>
    <w:rsid w:val="005A7568"/>
    <w:rsid w:val="005A7D18"/>
    <w:rsid w:val="005B11B3"/>
    <w:rsid w:val="005B4B89"/>
    <w:rsid w:val="005B5687"/>
    <w:rsid w:val="005B6BA9"/>
    <w:rsid w:val="005B71A8"/>
    <w:rsid w:val="005B7922"/>
    <w:rsid w:val="005C178F"/>
    <w:rsid w:val="005C32BB"/>
    <w:rsid w:val="005C55A1"/>
    <w:rsid w:val="005C787A"/>
    <w:rsid w:val="005D1E03"/>
    <w:rsid w:val="005D3050"/>
    <w:rsid w:val="005D4E93"/>
    <w:rsid w:val="005D5A6A"/>
    <w:rsid w:val="005E56C3"/>
    <w:rsid w:val="005E5D03"/>
    <w:rsid w:val="005E5FA9"/>
    <w:rsid w:val="005E68B3"/>
    <w:rsid w:val="005F06FD"/>
    <w:rsid w:val="005F5180"/>
    <w:rsid w:val="005F59CD"/>
    <w:rsid w:val="005F6D2C"/>
    <w:rsid w:val="00601E9F"/>
    <w:rsid w:val="00604AC0"/>
    <w:rsid w:val="00605D94"/>
    <w:rsid w:val="00606133"/>
    <w:rsid w:val="0060732C"/>
    <w:rsid w:val="00607627"/>
    <w:rsid w:val="00612ADD"/>
    <w:rsid w:val="00612F22"/>
    <w:rsid w:val="006136DB"/>
    <w:rsid w:val="006140BE"/>
    <w:rsid w:val="00617AE8"/>
    <w:rsid w:val="0062148B"/>
    <w:rsid w:val="00621725"/>
    <w:rsid w:val="006222EA"/>
    <w:rsid w:val="00623E14"/>
    <w:rsid w:val="00627D8B"/>
    <w:rsid w:val="00630551"/>
    <w:rsid w:val="0063155A"/>
    <w:rsid w:val="00632FEA"/>
    <w:rsid w:val="006330F8"/>
    <w:rsid w:val="00637F0E"/>
    <w:rsid w:val="0064486E"/>
    <w:rsid w:val="0064509C"/>
    <w:rsid w:val="006510F0"/>
    <w:rsid w:val="0065200E"/>
    <w:rsid w:val="006537EC"/>
    <w:rsid w:val="0065402D"/>
    <w:rsid w:val="0065446F"/>
    <w:rsid w:val="00660D00"/>
    <w:rsid w:val="006637CB"/>
    <w:rsid w:val="00663FCB"/>
    <w:rsid w:val="006646F4"/>
    <w:rsid w:val="00664A2A"/>
    <w:rsid w:val="00665B3B"/>
    <w:rsid w:val="00667013"/>
    <w:rsid w:val="00667115"/>
    <w:rsid w:val="006677CC"/>
    <w:rsid w:val="00670F1A"/>
    <w:rsid w:val="00671103"/>
    <w:rsid w:val="00673C38"/>
    <w:rsid w:val="0067449B"/>
    <w:rsid w:val="006744F4"/>
    <w:rsid w:val="00675F03"/>
    <w:rsid w:val="00677ADF"/>
    <w:rsid w:val="0068022A"/>
    <w:rsid w:val="00681013"/>
    <w:rsid w:val="00685019"/>
    <w:rsid w:val="00690513"/>
    <w:rsid w:val="00690BAB"/>
    <w:rsid w:val="00693FA4"/>
    <w:rsid w:val="006958E0"/>
    <w:rsid w:val="00695D67"/>
    <w:rsid w:val="0069637F"/>
    <w:rsid w:val="006A1DBC"/>
    <w:rsid w:val="006B0D34"/>
    <w:rsid w:val="006B3227"/>
    <w:rsid w:val="006B5E4B"/>
    <w:rsid w:val="006B65C4"/>
    <w:rsid w:val="006B6C6F"/>
    <w:rsid w:val="006B7703"/>
    <w:rsid w:val="006C0C35"/>
    <w:rsid w:val="006C0CCB"/>
    <w:rsid w:val="006C25D0"/>
    <w:rsid w:val="006C2D65"/>
    <w:rsid w:val="006C365C"/>
    <w:rsid w:val="006D5033"/>
    <w:rsid w:val="006D5755"/>
    <w:rsid w:val="006E00FD"/>
    <w:rsid w:val="006E0B43"/>
    <w:rsid w:val="006E3B76"/>
    <w:rsid w:val="006F02B1"/>
    <w:rsid w:val="006F2E96"/>
    <w:rsid w:val="006F45D7"/>
    <w:rsid w:val="006F5A9D"/>
    <w:rsid w:val="0070242B"/>
    <w:rsid w:val="00703218"/>
    <w:rsid w:val="00704072"/>
    <w:rsid w:val="007040FE"/>
    <w:rsid w:val="00704EA1"/>
    <w:rsid w:val="00714EFD"/>
    <w:rsid w:val="00715711"/>
    <w:rsid w:val="007159EB"/>
    <w:rsid w:val="00720AB8"/>
    <w:rsid w:val="0072795D"/>
    <w:rsid w:val="007302A3"/>
    <w:rsid w:val="007308C1"/>
    <w:rsid w:val="0073139C"/>
    <w:rsid w:val="007348C4"/>
    <w:rsid w:val="00734FEC"/>
    <w:rsid w:val="007409BC"/>
    <w:rsid w:val="00741800"/>
    <w:rsid w:val="00746177"/>
    <w:rsid w:val="00750101"/>
    <w:rsid w:val="007517AF"/>
    <w:rsid w:val="00751BEE"/>
    <w:rsid w:val="00752B5F"/>
    <w:rsid w:val="00754353"/>
    <w:rsid w:val="00754537"/>
    <w:rsid w:val="00755D8A"/>
    <w:rsid w:val="00757901"/>
    <w:rsid w:val="007606AA"/>
    <w:rsid w:val="007619B3"/>
    <w:rsid w:val="00763030"/>
    <w:rsid w:val="007643DC"/>
    <w:rsid w:val="0076498E"/>
    <w:rsid w:val="00767902"/>
    <w:rsid w:val="007708A7"/>
    <w:rsid w:val="00770F28"/>
    <w:rsid w:val="00771745"/>
    <w:rsid w:val="00773194"/>
    <w:rsid w:val="00775332"/>
    <w:rsid w:val="007778A0"/>
    <w:rsid w:val="00782158"/>
    <w:rsid w:val="007838B2"/>
    <w:rsid w:val="00783ECF"/>
    <w:rsid w:val="00797288"/>
    <w:rsid w:val="00797520"/>
    <w:rsid w:val="007A2975"/>
    <w:rsid w:val="007A5AB1"/>
    <w:rsid w:val="007A6E28"/>
    <w:rsid w:val="007A6E4E"/>
    <w:rsid w:val="007B426F"/>
    <w:rsid w:val="007B480B"/>
    <w:rsid w:val="007B48F1"/>
    <w:rsid w:val="007B5D6A"/>
    <w:rsid w:val="007B5EAB"/>
    <w:rsid w:val="007C0186"/>
    <w:rsid w:val="007C1033"/>
    <w:rsid w:val="007C2A61"/>
    <w:rsid w:val="007C3922"/>
    <w:rsid w:val="007C4C4B"/>
    <w:rsid w:val="007C790E"/>
    <w:rsid w:val="007C7A8F"/>
    <w:rsid w:val="007C7EF6"/>
    <w:rsid w:val="007D0213"/>
    <w:rsid w:val="007D0878"/>
    <w:rsid w:val="007D1835"/>
    <w:rsid w:val="007D2A09"/>
    <w:rsid w:val="007D33F4"/>
    <w:rsid w:val="007D41DA"/>
    <w:rsid w:val="007E4449"/>
    <w:rsid w:val="007E58AE"/>
    <w:rsid w:val="007F2E4E"/>
    <w:rsid w:val="007F4330"/>
    <w:rsid w:val="007F570B"/>
    <w:rsid w:val="007F63E3"/>
    <w:rsid w:val="0080375D"/>
    <w:rsid w:val="00803C78"/>
    <w:rsid w:val="0080471B"/>
    <w:rsid w:val="008125CD"/>
    <w:rsid w:val="008132C3"/>
    <w:rsid w:val="008150AF"/>
    <w:rsid w:val="00815A84"/>
    <w:rsid w:val="00817DBD"/>
    <w:rsid w:val="008218EF"/>
    <w:rsid w:val="00822059"/>
    <w:rsid w:val="00822FF6"/>
    <w:rsid w:val="00824714"/>
    <w:rsid w:val="00827597"/>
    <w:rsid w:val="008275F8"/>
    <w:rsid w:val="00827B17"/>
    <w:rsid w:val="00831F11"/>
    <w:rsid w:val="00834858"/>
    <w:rsid w:val="0083676E"/>
    <w:rsid w:val="00836B40"/>
    <w:rsid w:val="008371BC"/>
    <w:rsid w:val="008403E7"/>
    <w:rsid w:val="0084074F"/>
    <w:rsid w:val="00840A1C"/>
    <w:rsid w:val="00842765"/>
    <w:rsid w:val="00842F08"/>
    <w:rsid w:val="0084408E"/>
    <w:rsid w:val="00844A55"/>
    <w:rsid w:val="008506B7"/>
    <w:rsid w:val="00850F57"/>
    <w:rsid w:val="0085443E"/>
    <w:rsid w:val="00854F8D"/>
    <w:rsid w:val="008569A9"/>
    <w:rsid w:val="0085758F"/>
    <w:rsid w:val="00860827"/>
    <w:rsid w:val="00861AD1"/>
    <w:rsid w:val="0086283D"/>
    <w:rsid w:val="00863387"/>
    <w:rsid w:val="00863F08"/>
    <w:rsid w:val="00866BE3"/>
    <w:rsid w:val="00870D3F"/>
    <w:rsid w:val="0087118A"/>
    <w:rsid w:val="00871852"/>
    <w:rsid w:val="0087298A"/>
    <w:rsid w:val="00873C0E"/>
    <w:rsid w:val="0087594C"/>
    <w:rsid w:val="00875B2D"/>
    <w:rsid w:val="00877F5C"/>
    <w:rsid w:val="0088415B"/>
    <w:rsid w:val="00887808"/>
    <w:rsid w:val="00891145"/>
    <w:rsid w:val="008929D5"/>
    <w:rsid w:val="00894A87"/>
    <w:rsid w:val="00894BC3"/>
    <w:rsid w:val="00894CEC"/>
    <w:rsid w:val="008A3236"/>
    <w:rsid w:val="008A5EFE"/>
    <w:rsid w:val="008A6D31"/>
    <w:rsid w:val="008A7BE9"/>
    <w:rsid w:val="008B00BF"/>
    <w:rsid w:val="008B0E30"/>
    <w:rsid w:val="008B385B"/>
    <w:rsid w:val="008B3D4C"/>
    <w:rsid w:val="008C0AC9"/>
    <w:rsid w:val="008C15E5"/>
    <w:rsid w:val="008C20D7"/>
    <w:rsid w:val="008C3602"/>
    <w:rsid w:val="008C4463"/>
    <w:rsid w:val="008C7A1E"/>
    <w:rsid w:val="008D402B"/>
    <w:rsid w:val="008E4739"/>
    <w:rsid w:val="008F135D"/>
    <w:rsid w:val="008F32C0"/>
    <w:rsid w:val="008F426F"/>
    <w:rsid w:val="008F4D67"/>
    <w:rsid w:val="008F7104"/>
    <w:rsid w:val="00902248"/>
    <w:rsid w:val="00902C3C"/>
    <w:rsid w:val="0090359D"/>
    <w:rsid w:val="00904523"/>
    <w:rsid w:val="009056BC"/>
    <w:rsid w:val="00907A8E"/>
    <w:rsid w:val="009112D5"/>
    <w:rsid w:val="00912805"/>
    <w:rsid w:val="00912DCC"/>
    <w:rsid w:val="00913137"/>
    <w:rsid w:val="009162D4"/>
    <w:rsid w:val="009173FF"/>
    <w:rsid w:val="00917C13"/>
    <w:rsid w:val="009201DE"/>
    <w:rsid w:val="009237FD"/>
    <w:rsid w:val="00923D22"/>
    <w:rsid w:val="009278CA"/>
    <w:rsid w:val="00931BD1"/>
    <w:rsid w:val="009333CE"/>
    <w:rsid w:val="009337A5"/>
    <w:rsid w:val="009352ED"/>
    <w:rsid w:val="00936730"/>
    <w:rsid w:val="009403DC"/>
    <w:rsid w:val="009411D4"/>
    <w:rsid w:val="00943233"/>
    <w:rsid w:val="009434B9"/>
    <w:rsid w:val="00944BB7"/>
    <w:rsid w:val="00946DF9"/>
    <w:rsid w:val="0095379B"/>
    <w:rsid w:val="00953EDF"/>
    <w:rsid w:val="00957F38"/>
    <w:rsid w:val="00960D3D"/>
    <w:rsid w:val="00961E26"/>
    <w:rsid w:val="00963BB2"/>
    <w:rsid w:val="00964953"/>
    <w:rsid w:val="009656B8"/>
    <w:rsid w:val="00967808"/>
    <w:rsid w:val="009700FB"/>
    <w:rsid w:val="0097063B"/>
    <w:rsid w:val="00972401"/>
    <w:rsid w:val="00973C31"/>
    <w:rsid w:val="00974001"/>
    <w:rsid w:val="009740A2"/>
    <w:rsid w:val="00983583"/>
    <w:rsid w:val="009863DD"/>
    <w:rsid w:val="00987204"/>
    <w:rsid w:val="009924D6"/>
    <w:rsid w:val="009947EB"/>
    <w:rsid w:val="009976DE"/>
    <w:rsid w:val="009A4320"/>
    <w:rsid w:val="009B3FC1"/>
    <w:rsid w:val="009B5539"/>
    <w:rsid w:val="009B7A38"/>
    <w:rsid w:val="009C08F7"/>
    <w:rsid w:val="009C1814"/>
    <w:rsid w:val="009C196D"/>
    <w:rsid w:val="009C1EF3"/>
    <w:rsid w:val="009C53CB"/>
    <w:rsid w:val="009C574A"/>
    <w:rsid w:val="009D0B01"/>
    <w:rsid w:val="009D2770"/>
    <w:rsid w:val="009D4C88"/>
    <w:rsid w:val="009D7213"/>
    <w:rsid w:val="009D7B18"/>
    <w:rsid w:val="009E6835"/>
    <w:rsid w:val="009E69B2"/>
    <w:rsid w:val="009F0153"/>
    <w:rsid w:val="009F1AC6"/>
    <w:rsid w:val="009F2415"/>
    <w:rsid w:val="009F26D2"/>
    <w:rsid w:val="009F4CEC"/>
    <w:rsid w:val="009F6030"/>
    <w:rsid w:val="00A02778"/>
    <w:rsid w:val="00A0290C"/>
    <w:rsid w:val="00A142B7"/>
    <w:rsid w:val="00A21D6E"/>
    <w:rsid w:val="00A2382D"/>
    <w:rsid w:val="00A25D6E"/>
    <w:rsid w:val="00A30A6C"/>
    <w:rsid w:val="00A3114E"/>
    <w:rsid w:val="00A31F33"/>
    <w:rsid w:val="00A35164"/>
    <w:rsid w:val="00A35638"/>
    <w:rsid w:val="00A3640E"/>
    <w:rsid w:val="00A401E5"/>
    <w:rsid w:val="00A42BD2"/>
    <w:rsid w:val="00A431F6"/>
    <w:rsid w:val="00A43445"/>
    <w:rsid w:val="00A445A1"/>
    <w:rsid w:val="00A46F60"/>
    <w:rsid w:val="00A52616"/>
    <w:rsid w:val="00A53A01"/>
    <w:rsid w:val="00A5592B"/>
    <w:rsid w:val="00A56BF5"/>
    <w:rsid w:val="00A56E22"/>
    <w:rsid w:val="00A63CEF"/>
    <w:rsid w:val="00A6597D"/>
    <w:rsid w:val="00A72AC5"/>
    <w:rsid w:val="00A7388A"/>
    <w:rsid w:val="00A75CBD"/>
    <w:rsid w:val="00A822A0"/>
    <w:rsid w:val="00A846E8"/>
    <w:rsid w:val="00A86A94"/>
    <w:rsid w:val="00A87AFF"/>
    <w:rsid w:val="00A9249C"/>
    <w:rsid w:val="00A93821"/>
    <w:rsid w:val="00A96BBB"/>
    <w:rsid w:val="00A97389"/>
    <w:rsid w:val="00A97618"/>
    <w:rsid w:val="00AA149A"/>
    <w:rsid w:val="00AA165A"/>
    <w:rsid w:val="00AA2F63"/>
    <w:rsid w:val="00AA3299"/>
    <w:rsid w:val="00AA4D8C"/>
    <w:rsid w:val="00AA4E51"/>
    <w:rsid w:val="00AB333B"/>
    <w:rsid w:val="00AB50AE"/>
    <w:rsid w:val="00AB5234"/>
    <w:rsid w:val="00AB570E"/>
    <w:rsid w:val="00AB7B0E"/>
    <w:rsid w:val="00AC0B6C"/>
    <w:rsid w:val="00AC44EE"/>
    <w:rsid w:val="00AC758A"/>
    <w:rsid w:val="00AC7922"/>
    <w:rsid w:val="00AC7E68"/>
    <w:rsid w:val="00AD1773"/>
    <w:rsid w:val="00AD2000"/>
    <w:rsid w:val="00AD50FA"/>
    <w:rsid w:val="00AD5274"/>
    <w:rsid w:val="00AD6E6B"/>
    <w:rsid w:val="00AD7791"/>
    <w:rsid w:val="00AE0152"/>
    <w:rsid w:val="00AE203D"/>
    <w:rsid w:val="00AE5925"/>
    <w:rsid w:val="00AE7444"/>
    <w:rsid w:val="00AF1FBA"/>
    <w:rsid w:val="00AF2054"/>
    <w:rsid w:val="00AF2778"/>
    <w:rsid w:val="00AF3998"/>
    <w:rsid w:val="00AF3C36"/>
    <w:rsid w:val="00AF4204"/>
    <w:rsid w:val="00AF4345"/>
    <w:rsid w:val="00AF56DB"/>
    <w:rsid w:val="00AF6525"/>
    <w:rsid w:val="00AF7149"/>
    <w:rsid w:val="00AF7EDE"/>
    <w:rsid w:val="00B01386"/>
    <w:rsid w:val="00B01463"/>
    <w:rsid w:val="00B01B4E"/>
    <w:rsid w:val="00B07927"/>
    <w:rsid w:val="00B10593"/>
    <w:rsid w:val="00B119A8"/>
    <w:rsid w:val="00B1304C"/>
    <w:rsid w:val="00B1626B"/>
    <w:rsid w:val="00B20130"/>
    <w:rsid w:val="00B218CA"/>
    <w:rsid w:val="00B246B2"/>
    <w:rsid w:val="00B2485B"/>
    <w:rsid w:val="00B256B2"/>
    <w:rsid w:val="00B25718"/>
    <w:rsid w:val="00B32AF0"/>
    <w:rsid w:val="00B32C82"/>
    <w:rsid w:val="00B33022"/>
    <w:rsid w:val="00B37A94"/>
    <w:rsid w:val="00B37CF9"/>
    <w:rsid w:val="00B40595"/>
    <w:rsid w:val="00B4188B"/>
    <w:rsid w:val="00B43673"/>
    <w:rsid w:val="00B45738"/>
    <w:rsid w:val="00B53780"/>
    <w:rsid w:val="00B53CE6"/>
    <w:rsid w:val="00B56940"/>
    <w:rsid w:val="00B60110"/>
    <w:rsid w:val="00B623F6"/>
    <w:rsid w:val="00B62F66"/>
    <w:rsid w:val="00B63AFD"/>
    <w:rsid w:val="00B660FE"/>
    <w:rsid w:val="00B6662E"/>
    <w:rsid w:val="00B72C01"/>
    <w:rsid w:val="00B77FED"/>
    <w:rsid w:val="00B80CEF"/>
    <w:rsid w:val="00B826B6"/>
    <w:rsid w:val="00B82A1D"/>
    <w:rsid w:val="00B82F7E"/>
    <w:rsid w:val="00B83B62"/>
    <w:rsid w:val="00B841A8"/>
    <w:rsid w:val="00B842BC"/>
    <w:rsid w:val="00B91B7B"/>
    <w:rsid w:val="00B92A6F"/>
    <w:rsid w:val="00B947DF"/>
    <w:rsid w:val="00B95627"/>
    <w:rsid w:val="00B96430"/>
    <w:rsid w:val="00B970A8"/>
    <w:rsid w:val="00B977EF"/>
    <w:rsid w:val="00B97F72"/>
    <w:rsid w:val="00BA008E"/>
    <w:rsid w:val="00BA0457"/>
    <w:rsid w:val="00BA0E78"/>
    <w:rsid w:val="00BA37FA"/>
    <w:rsid w:val="00BA42F0"/>
    <w:rsid w:val="00BA4ED5"/>
    <w:rsid w:val="00BA618C"/>
    <w:rsid w:val="00BB0628"/>
    <w:rsid w:val="00BB0C71"/>
    <w:rsid w:val="00BB0F7B"/>
    <w:rsid w:val="00BB2559"/>
    <w:rsid w:val="00BB2D26"/>
    <w:rsid w:val="00BB2F1C"/>
    <w:rsid w:val="00BB41B1"/>
    <w:rsid w:val="00BC10F2"/>
    <w:rsid w:val="00BC1E0B"/>
    <w:rsid w:val="00BC51B7"/>
    <w:rsid w:val="00BC574E"/>
    <w:rsid w:val="00BC5A1C"/>
    <w:rsid w:val="00BC65A3"/>
    <w:rsid w:val="00BD117C"/>
    <w:rsid w:val="00BD3192"/>
    <w:rsid w:val="00BD36C9"/>
    <w:rsid w:val="00BD69C2"/>
    <w:rsid w:val="00BF09D5"/>
    <w:rsid w:val="00BF17D3"/>
    <w:rsid w:val="00BF2195"/>
    <w:rsid w:val="00BF3138"/>
    <w:rsid w:val="00BF3D49"/>
    <w:rsid w:val="00BF4A2D"/>
    <w:rsid w:val="00BF5445"/>
    <w:rsid w:val="00BF5C33"/>
    <w:rsid w:val="00BF6E4C"/>
    <w:rsid w:val="00BF7693"/>
    <w:rsid w:val="00BF78DD"/>
    <w:rsid w:val="00BF7A0B"/>
    <w:rsid w:val="00C003A0"/>
    <w:rsid w:val="00C0060E"/>
    <w:rsid w:val="00C00D0A"/>
    <w:rsid w:val="00C02524"/>
    <w:rsid w:val="00C03D40"/>
    <w:rsid w:val="00C04094"/>
    <w:rsid w:val="00C05536"/>
    <w:rsid w:val="00C05812"/>
    <w:rsid w:val="00C065A2"/>
    <w:rsid w:val="00C07BAE"/>
    <w:rsid w:val="00C07D01"/>
    <w:rsid w:val="00C10344"/>
    <w:rsid w:val="00C10EFB"/>
    <w:rsid w:val="00C126C5"/>
    <w:rsid w:val="00C1279B"/>
    <w:rsid w:val="00C12A5C"/>
    <w:rsid w:val="00C1340F"/>
    <w:rsid w:val="00C151F7"/>
    <w:rsid w:val="00C17604"/>
    <w:rsid w:val="00C226A6"/>
    <w:rsid w:val="00C23B82"/>
    <w:rsid w:val="00C2588D"/>
    <w:rsid w:val="00C25FB6"/>
    <w:rsid w:val="00C31D43"/>
    <w:rsid w:val="00C32456"/>
    <w:rsid w:val="00C3251F"/>
    <w:rsid w:val="00C34601"/>
    <w:rsid w:val="00C34BFF"/>
    <w:rsid w:val="00C34C98"/>
    <w:rsid w:val="00C34D17"/>
    <w:rsid w:val="00C3512D"/>
    <w:rsid w:val="00C37FF4"/>
    <w:rsid w:val="00C41F63"/>
    <w:rsid w:val="00C42091"/>
    <w:rsid w:val="00C4304D"/>
    <w:rsid w:val="00C4439D"/>
    <w:rsid w:val="00C535BA"/>
    <w:rsid w:val="00C536D2"/>
    <w:rsid w:val="00C53D89"/>
    <w:rsid w:val="00C54DE1"/>
    <w:rsid w:val="00C55821"/>
    <w:rsid w:val="00C565C7"/>
    <w:rsid w:val="00C56A3C"/>
    <w:rsid w:val="00C5766C"/>
    <w:rsid w:val="00C57D15"/>
    <w:rsid w:val="00C60D9B"/>
    <w:rsid w:val="00C61DA4"/>
    <w:rsid w:val="00C621FF"/>
    <w:rsid w:val="00C64AEC"/>
    <w:rsid w:val="00C67AD0"/>
    <w:rsid w:val="00C7070B"/>
    <w:rsid w:val="00C7490B"/>
    <w:rsid w:val="00C75412"/>
    <w:rsid w:val="00C7541B"/>
    <w:rsid w:val="00C7682E"/>
    <w:rsid w:val="00C80EA9"/>
    <w:rsid w:val="00C810B5"/>
    <w:rsid w:val="00C82EC8"/>
    <w:rsid w:val="00C83CF3"/>
    <w:rsid w:val="00C8593F"/>
    <w:rsid w:val="00C90327"/>
    <w:rsid w:val="00C9315E"/>
    <w:rsid w:val="00C9594C"/>
    <w:rsid w:val="00C95B4B"/>
    <w:rsid w:val="00C968A3"/>
    <w:rsid w:val="00CA012A"/>
    <w:rsid w:val="00CA2B22"/>
    <w:rsid w:val="00CA3192"/>
    <w:rsid w:val="00CA329C"/>
    <w:rsid w:val="00CA4359"/>
    <w:rsid w:val="00CA565E"/>
    <w:rsid w:val="00CA6309"/>
    <w:rsid w:val="00CA7A7A"/>
    <w:rsid w:val="00CB211D"/>
    <w:rsid w:val="00CB52C4"/>
    <w:rsid w:val="00CB6BB7"/>
    <w:rsid w:val="00CB6DC1"/>
    <w:rsid w:val="00CB6E43"/>
    <w:rsid w:val="00CB7120"/>
    <w:rsid w:val="00CC0D39"/>
    <w:rsid w:val="00CC1331"/>
    <w:rsid w:val="00CC146B"/>
    <w:rsid w:val="00CC1E3C"/>
    <w:rsid w:val="00CC1FAF"/>
    <w:rsid w:val="00CC22F4"/>
    <w:rsid w:val="00CC2343"/>
    <w:rsid w:val="00CC249A"/>
    <w:rsid w:val="00CC3CF9"/>
    <w:rsid w:val="00CC58B7"/>
    <w:rsid w:val="00CC6517"/>
    <w:rsid w:val="00CC6D36"/>
    <w:rsid w:val="00CC7448"/>
    <w:rsid w:val="00CD2EA6"/>
    <w:rsid w:val="00CD43FC"/>
    <w:rsid w:val="00CD629E"/>
    <w:rsid w:val="00CD6C66"/>
    <w:rsid w:val="00CE0790"/>
    <w:rsid w:val="00CE381B"/>
    <w:rsid w:val="00CE3AF8"/>
    <w:rsid w:val="00CE662E"/>
    <w:rsid w:val="00CF2C18"/>
    <w:rsid w:val="00CF55FD"/>
    <w:rsid w:val="00CF626A"/>
    <w:rsid w:val="00CF734A"/>
    <w:rsid w:val="00D00586"/>
    <w:rsid w:val="00D0092B"/>
    <w:rsid w:val="00D027EE"/>
    <w:rsid w:val="00D03435"/>
    <w:rsid w:val="00D0745F"/>
    <w:rsid w:val="00D07559"/>
    <w:rsid w:val="00D07B69"/>
    <w:rsid w:val="00D10912"/>
    <w:rsid w:val="00D122E8"/>
    <w:rsid w:val="00D14746"/>
    <w:rsid w:val="00D16828"/>
    <w:rsid w:val="00D177F3"/>
    <w:rsid w:val="00D20A01"/>
    <w:rsid w:val="00D21DDF"/>
    <w:rsid w:val="00D260E3"/>
    <w:rsid w:val="00D35B36"/>
    <w:rsid w:val="00D36291"/>
    <w:rsid w:val="00D37E8E"/>
    <w:rsid w:val="00D37FCE"/>
    <w:rsid w:val="00D43B78"/>
    <w:rsid w:val="00D43CAE"/>
    <w:rsid w:val="00D4683F"/>
    <w:rsid w:val="00D4777D"/>
    <w:rsid w:val="00D51614"/>
    <w:rsid w:val="00D54300"/>
    <w:rsid w:val="00D5513A"/>
    <w:rsid w:val="00D55A58"/>
    <w:rsid w:val="00D56312"/>
    <w:rsid w:val="00D6017C"/>
    <w:rsid w:val="00D638B0"/>
    <w:rsid w:val="00D63CAD"/>
    <w:rsid w:val="00D65DFD"/>
    <w:rsid w:val="00D675E1"/>
    <w:rsid w:val="00D7216A"/>
    <w:rsid w:val="00D738CB"/>
    <w:rsid w:val="00D74A0A"/>
    <w:rsid w:val="00D75A1E"/>
    <w:rsid w:val="00D75CAA"/>
    <w:rsid w:val="00D76F81"/>
    <w:rsid w:val="00D776FE"/>
    <w:rsid w:val="00D83052"/>
    <w:rsid w:val="00D833D3"/>
    <w:rsid w:val="00D839B3"/>
    <w:rsid w:val="00D83BC9"/>
    <w:rsid w:val="00D843B0"/>
    <w:rsid w:val="00D84C88"/>
    <w:rsid w:val="00D867A9"/>
    <w:rsid w:val="00D90252"/>
    <w:rsid w:val="00D920D8"/>
    <w:rsid w:val="00D975A4"/>
    <w:rsid w:val="00D97E21"/>
    <w:rsid w:val="00DA06CE"/>
    <w:rsid w:val="00DA0F29"/>
    <w:rsid w:val="00DA1256"/>
    <w:rsid w:val="00DA38C8"/>
    <w:rsid w:val="00DA4C7E"/>
    <w:rsid w:val="00DA5561"/>
    <w:rsid w:val="00DB0467"/>
    <w:rsid w:val="00DB0DBD"/>
    <w:rsid w:val="00DB56AD"/>
    <w:rsid w:val="00DB5F45"/>
    <w:rsid w:val="00DB6993"/>
    <w:rsid w:val="00DB6CFB"/>
    <w:rsid w:val="00DC251E"/>
    <w:rsid w:val="00DC2735"/>
    <w:rsid w:val="00DC335D"/>
    <w:rsid w:val="00DC3E6B"/>
    <w:rsid w:val="00DC5493"/>
    <w:rsid w:val="00DC6331"/>
    <w:rsid w:val="00DC63A6"/>
    <w:rsid w:val="00DD11F5"/>
    <w:rsid w:val="00DD15E1"/>
    <w:rsid w:val="00DD1BC5"/>
    <w:rsid w:val="00DD273C"/>
    <w:rsid w:val="00DD4C7B"/>
    <w:rsid w:val="00DD52C3"/>
    <w:rsid w:val="00DE18D4"/>
    <w:rsid w:val="00DE4B30"/>
    <w:rsid w:val="00DE652E"/>
    <w:rsid w:val="00DE6925"/>
    <w:rsid w:val="00DE7173"/>
    <w:rsid w:val="00DF08B8"/>
    <w:rsid w:val="00DF16F2"/>
    <w:rsid w:val="00DF1779"/>
    <w:rsid w:val="00DF289F"/>
    <w:rsid w:val="00E00637"/>
    <w:rsid w:val="00E01CB6"/>
    <w:rsid w:val="00E03430"/>
    <w:rsid w:val="00E0400A"/>
    <w:rsid w:val="00E04E71"/>
    <w:rsid w:val="00E109BD"/>
    <w:rsid w:val="00E119B8"/>
    <w:rsid w:val="00E12900"/>
    <w:rsid w:val="00E136A9"/>
    <w:rsid w:val="00E13FBE"/>
    <w:rsid w:val="00E141C5"/>
    <w:rsid w:val="00E161F8"/>
    <w:rsid w:val="00E167EB"/>
    <w:rsid w:val="00E210EF"/>
    <w:rsid w:val="00E216D8"/>
    <w:rsid w:val="00E21EBE"/>
    <w:rsid w:val="00E233EC"/>
    <w:rsid w:val="00E2586D"/>
    <w:rsid w:val="00E25AB1"/>
    <w:rsid w:val="00E2708D"/>
    <w:rsid w:val="00E275AF"/>
    <w:rsid w:val="00E309F6"/>
    <w:rsid w:val="00E338CD"/>
    <w:rsid w:val="00E34DD2"/>
    <w:rsid w:val="00E36F64"/>
    <w:rsid w:val="00E37437"/>
    <w:rsid w:val="00E400A4"/>
    <w:rsid w:val="00E40C53"/>
    <w:rsid w:val="00E44D40"/>
    <w:rsid w:val="00E44E80"/>
    <w:rsid w:val="00E46AC7"/>
    <w:rsid w:val="00E46C4C"/>
    <w:rsid w:val="00E51427"/>
    <w:rsid w:val="00E518F9"/>
    <w:rsid w:val="00E5392D"/>
    <w:rsid w:val="00E53A39"/>
    <w:rsid w:val="00E565B9"/>
    <w:rsid w:val="00E6250E"/>
    <w:rsid w:val="00E62AD5"/>
    <w:rsid w:val="00E641CA"/>
    <w:rsid w:val="00E65B47"/>
    <w:rsid w:val="00E6630E"/>
    <w:rsid w:val="00E664F5"/>
    <w:rsid w:val="00E665A7"/>
    <w:rsid w:val="00E66C99"/>
    <w:rsid w:val="00E671BA"/>
    <w:rsid w:val="00E677F2"/>
    <w:rsid w:val="00E70A4A"/>
    <w:rsid w:val="00E71242"/>
    <w:rsid w:val="00E72283"/>
    <w:rsid w:val="00E72BC2"/>
    <w:rsid w:val="00E76698"/>
    <w:rsid w:val="00E83AFB"/>
    <w:rsid w:val="00E8405A"/>
    <w:rsid w:val="00E84326"/>
    <w:rsid w:val="00E85EE5"/>
    <w:rsid w:val="00E85F58"/>
    <w:rsid w:val="00E8717A"/>
    <w:rsid w:val="00E90BD3"/>
    <w:rsid w:val="00E91E0F"/>
    <w:rsid w:val="00E921ED"/>
    <w:rsid w:val="00E93AE2"/>
    <w:rsid w:val="00E943B0"/>
    <w:rsid w:val="00E954AC"/>
    <w:rsid w:val="00E95DD0"/>
    <w:rsid w:val="00E97F36"/>
    <w:rsid w:val="00EA038B"/>
    <w:rsid w:val="00EA37E5"/>
    <w:rsid w:val="00EA4094"/>
    <w:rsid w:val="00EA4258"/>
    <w:rsid w:val="00EA4E3D"/>
    <w:rsid w:val="00EA4EAC"/>
    <w:rsid w:val="00EB090E"/>
    <w:rsid w:val="00EB0D09"/>
    <w:rsid w:val="00EB1DF3"/>
    <w:rsid w:val="00EB2A3A"/>
    <w:rsid w:val="00EB3201"/>
    <w:rsid w:val="00EB4769"/>
    <w:rsid w:val="00EB6B4C"/>
    <w:rsid w:val="00EC0213"/>
    <w:rsid w:val="00EC06B2"/>
    <w:rsid w:val="00EC30C3"/>
    <w:rsid w:val="00EC523F"/>
    <w:rsid w:val="00EC6903"/>
    <w:rsid w:val="00EC7E9D"/>
    <w:rsid w:val="00ED0D55"/>
    <w:rsid w:val="00ED10D5"/>
    <w:rsid w:val="00ED18AF"/>
    <w:rsid w:val="00ED257E"/>
    <w:rsid w:val="00ED7B13"/>
    <w:rsid w:val="00EE1226"/>
    <w:rsid w:val="00EE54C4"/>
    <w:rsid w:val="00EE612B"/>
    <w:rsid w:val="00EF05CB"/>
    <w:rsid w:val="00EF503F"/>
    <w:rsid w:val="00EF6EE6"/>
    <w:rsid w:val="00EF7AEB"/>
    <w:rsid w:val="00F01ACC"/>
    <w:rsid w:val="00F030C3"/>
    <w:rsid w:val="00F03C6B"/>
    <w:rsid w:val="00F053C5"/>
    <w:rsid w:val="00F06EEA"/>
    <w:rsid w:val="00F078BF"/>
    <w:rsid w:val="00F10414"/>
    <w:rsid w:val="00F117C7"/>
    <w:rsid w:val="00F12561"/>
    <w:rsid w:val="00F137B8"/>
    <w:rsid w:val="00F161DE"/>
    <w:rsid w:val="00F16260"/>
    <w:rsid w:val="00F1681E"/>
    <w:rsid w:val="00F17058"/>
    <w:rsid w:val="00F20CA6"/>
    <w:rsid w:val="00F21E83"/>
    <w:rsid w:val="00F24D0A"/>
    <w:rsid w:val="00F26751"/>
    <w:rsid w:val="00F30FC2"/>
    <w:rsid w:val="00F31844"/>
    <w:rsid w:val="00F31936"/>
    <w:rsid w:val="00F32651"/>
    <w:rsid w:val="00F348D3"/>
    <w:rsid w:val="00F34EBE"/>
    <w:rsid w:val="00F351D6"/>
    <w:rsid w:val="00F3548E"/>
    <w:rsid w:val="00F41689"/>
    <w:rsid w:val="00F433B5"/>
    <w:rsid w:val="00F46891"/>
    <w:rsid w:val="00F46943"/>
    <w:rsid w:val="00F531E2"/>
    <w:rsid w:val="00F53857"/>
    <w:rsid w:val="00F55994"/>
    <w:rsid w:val="00F564FF"/>
    <w:rsid w:val="00F614DC"/>
    <w:rsid w:val="00F61CB9"/>
    <w:rsid w:val="00F625B5"/>
    <w:rsid w:val="00F66EFC"/>
    <w:rsid w:val="00F72B58"/>
    <w:rsid w:val="00F733A4"/>
    <w:rsid w:val="00F76CA6"/>
    <w:rsid w:val="00F80A45"/>
    <w:rsid w:val="00F81104"/>
    <w:rsid w:val="00F818F8"/>
    <w:rsid w:val="00F822A7"/>
    <w:rsid w:val="00F83F73"/>
    <w:rsid w:val="00F8465A"/>
    <w:rsid w:val="00F849B2"/>
    <w:rsid w:val="00F84F58"/>
    <w:rsid w:val="00F87848"/>
    <w:rsid w:val="00F90CD4"/>
    <w:rsid w:val="00F92274"/>
    <w:rsid w:val="00F93EFB"/>
    <w:rsid w:val="00F9595C"/>
    <w:rsid w:val="00F970FC"/>
    <w:rsid w:val="00F97744"/>
    <w:rsid w:val="00F97F8B"/>
    <w:rsid w:val="00FA09C1"/>
    <w:rsid w:val="00FA0A78"/>
    <w:rsid w:val="00FA1254"/>
    <w:rsid w:val="00FA3576"/>
    <w:rsid w:val="00FA42C7"/>
    <w:rsid w:val="00FA4B19"/>
    <w:rsid w:val="00FA7FB9"/>
    <w:rsid w:val="00FB0238"/>
    <w:rsid w:val="00FB465D"/>
    <w:rsid w:val="00FC15D2"/>
    <w:rsid w:val="00FC1C76"/>
    <w:rsid w:val="00FD0606"/>
    <w:rsid w:val="00FD3058"/>
    <w:rsid w:val="00FD3822"/>
    <w:rsid w:val="00FD660E"/>
    <w:rsid w:val="00FD67F8"/>
    <w:rsid w:val="00FE039C"/>
    <w:rsid w:val="00FE2802"/>
    <w:rsid w:val="00FE3BA2"/>
    <w:rsid w:val="00FE5D46"/>
    <w:rsid w:val="00FE6515"/>
    <w:rsid w:val="00FF0102"/>
    <w:rsid w:val="00FF233C"/>
    <w:rsid w:val="00FF23DB"/>
    <w:rsid w:val="00FF582D"/>
    <w:rsid w:val="00FF5DBD"/>
    <w:rsid w:val="00FF7EAB"/>
    <w:rsid w:val="4A3B035B"/>
    <w:rsid w:val="63A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B035B"/>
  <w15:docId w15:val="{9648F710-5E7D-40C3-B623-DCFBF6C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2616"/>
    <w:rPr>
      <w:sz w:val="24"/>
      <w:szCs w:val="24"/>
    </w:rPr>
  </w:style>
  <w:style w:type="paragraph" w:styleId="Cmsor1">
    <w:name w:val="heading 1"/>
    <w:basedOn w:val="Norml"/>
    <w:next w:val="Szvegtrzs"/>
    <w:link w:val="Cmsor1Char"/>
    <w:qFormat/>
    <w:rsid w:val="00E233EC"/>
    <w:pPr>
      <w:keepNext/>
      <w:keepLines/>
      <w:spacing w:line="200" w:lineRule="atLeast"/>
      <w:ind w:left="835"/>
      <w:outlineLvl w:val="0"/>
    </w:pPr>
    <w:rPr>
      <w:rFonts w:ascii="Arial" w:hAnsi="Arial"/>
      <w:b/>
      <w:spacing w:val="-10"/>
      <w:kern w:val="28"/>
      <w:sz w:val="22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3754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86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52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nhideWhenUsed/>
    <w:qFormat/>
    <w:rsid w:val="003754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2860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semiHidden/>
    <w:rsid w:val="00C83CF3"/>
    <w:rPr>
      <w:vertAlign w:val="superscript"/>
    </w:rPr>
  </w:style>
  <w:style w:type="paragraph" w:styleId="Lbjegyzetszveg">
    <w:name w:val="footnote text"/>
    <w:basedOn w:val="Norml"/>
    <w:link w:val="LbjegyzetszvegChar"/>
    <w:rsid w:val="00FA7FB9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B37A9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37A94"/>
  </w:style>
  <w:style w:type="paragraph" w:styleId="NormlWeb">
    <w:name w:val="Normal (Web)"/>
    <w:basedOn w:val="Norml"/>
    <w:uiPriority w:val="99"/>
    <w:rsid w:val="00EC523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EC523F"/>
    <w:rPr>
      <w:szCs w:val="20"/>
    </w:rPr>
  </w:style>
  <w:style w:type="paragraph" w:styleId="Buborkszveg">
    <w:name w:val="Balloon Text"/>
    <w:basedOn w:val="Norml"/>
    <w:semiHidden/>
    <w:rsid w:val="003B541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DB6CF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  <w:sz w:val="20"/>
      <w:szCs w:val="20"/>
      <w:lang w:eastAsia="en-US"/>
    </w:rPr>
  </w:style>
  <w:style w:type="paragraph" w:styleId="Szvegtrzsbehzssal">
    <w:name w:val="Body Text Indent"/>
    <w:basedOn w:val="Norml"/>
    <w:rsid w:val="00DB6CFB"/>
    <w:pPr>
      <w:spacing w:after="120"/>
      <w:ind w:left="283"/>
    </w:pPr>
    <w:rPr>
      <w:sz w:val="20"/>
      <w:szCs w:val="20"/>
    </w:rPr>
  </w:style>
  <w:style w:type="paragraph" w:styleId="Csakszveg">
    <w:name w:val="Plain Text"/>
    <w:basedOn w:val="Norml"/>
    <w:rsid w:val="00DB5F45"/>
    <w:rPr>
      <w:rFonts w:ascii="Courier New" w:hAnsi="Courier New" w:cs="Courier New"/>
      <w:sz w:val="20"/>
      <w:szCs w:val="20"/>
    </w:rPr>
  </w:style>
  <w:style w:type="paragraph" w:styleId="Szvegtrzsbehzssal3">
    <w:name w:val="Body Text Indent 3"/>
    <w:basedOn w:val="Norml"/>
    <w:rsid w:val="0065200E"/>
    <w:pPr>
      <w:spacing w:after="120"/>
      <w:ind w:left="283"/>
    </w:pPr>
    <w:rPr>
      <w:sz w:val="16"/>
      <w:szCs w:val="16"/>
    </w:rPr>
  </w:style>
  <w:style w:type="paragraph" w:styleId="Listaszerbekezds">
    <w:name w:val="List Paragraph"/>
    <w:basedOn w:val="Norml"/>
    <w:qFormat/>
    <w:rsid w:val="00327AA9"/>
    <w:pPr>
      <w:ind w:left="720"/>
      <w:contextualSpacing/>
    </w:pPr>
    <w:rPr>
      <w:color w:val="000000"/>
    </w:rPr>
  </w:style>
  <w:style w:type="paragraph" w:customStyle="1" w:styleId="Default">
    <w:name w:val="Default"/>
    <w:rsid w:val="00327A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bjegyzet-karakterek">
    <w:name w:val="Lábjegyzet-karakterek"/>
    <w:basedOn w:val="Bekezdsalapbettpusa"/>
    <w:rsid w:val="00327AA9"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rsid w:val="00327AA9"/>
  </w:style>
  <w:style w:type="character" w:customStyle="1" w:styleId="Cmsor2Char">
    <w:name w:val="Címsor 2 Char"/>
    <w:basedOn w:val="Bekezdsalapbettpusa"/>
    <w:link w:val="Cmsor2"/>
    <w:rsid w:val="003754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3754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Jegyzethivatkozs">
    <w:name w:val="annotation reference"/>
    <w:basedOn w:val="Bekezdsalapbettpusa"/>
    <w:rsid w:val="0031329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132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1329A"/>
  </w:style>
  <w:style w:type="paragraph" w:styleId="Megjegyzstrgya">
    <w:name w:val="annotation subject"/>
    <w:basedOn w:val="Jegyzetszveg"/>
    <w:next w:val="Jegyzetszveg"/>
    <w:link w:val="MegjegyzstrgyaChar"/>
    <w:rsid w:val="003132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1329A"/>
    <w:rPr>
      <w:b/>
      <w:bCs/>
    </w:rPr>
  </w:style>
  <w:style w:type="character" w:customStyle="1" w:styleId="Cmsor1Char">
    <w:name w:val="Címsor 1 Char"/>
    <w:basedOn w:val="Bekezdsalapbettpusa"/>
    <w:link w:val="Cmsor1"/>
    <w:rsid w:val="002331F2"/>
    <w:rPr>
      <w:rFonts w:ascii="Arial" w:hAnsi="Arial"/>
      <w:b/>
      <w:spacing w:val="-10"/>
      <w:kern w:val="28"/>
      <w:sz w:val="22"/>
      <w:lang w:eastAsia="en-US"/>
    </w:rPr>
  </w:style>
  <w:style w:type="character" w:customStyle="1" w:styleId="Cmsor4Char">
    <w:name w:val="Címsor 4 Char"/>
    <w:basedOn w:val="Bekezdsalapbettpusa"/>
    <w:link w:val="Cmsor4"/>
    <w:rsid w:val="002331F2"/>
    <w:rPr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2331F2"/>
    <w:rPr>
      <w:b/>
      <w:bCs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2331F2"/>
    <w:rPr>
      <w:rFonts w:ascii="Arial" w:hAnsi="Arial"/>
      <w:i/>
      <w:lang w:eastAsia="en-US"/>
    </w:rPr>
  </w:style>
  <w:style w:type="paragraph" w:styleId="Vltozat">
    <w:name w:val="Revision"/>
    <w:hidden/>
    <w:uiPriority w:val="99"/>
    <w:semiHidden/>
    <w:rsid w:val="00E65B47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4C88"/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54537"/>
    <w:rPr>
      <w:sz w:val="24"/>
      <w:szCs w:val="24"/>
    </w:rPr>
  </w:style>
  <w:style w:type="character" w:styleId="Hiperhivatkozs">
    <w:name w:val="Hyperlink"/>
    <w:basedOn w:val="Bekezdsalapbettpusa"/>
    <w:rsid w:val="00B3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12EC-08F2-4737-876B-637DBE46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738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Országos Rádió és Televízió</vt:lpstr>
    </vt:vector>
  </TitlesOfParts>
  <Company>ORTT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Országos Rádió és Televízió</dc:title>
  <dc:creator>Dóra Edina</dc:creator>
  <cp:lastModifiedBy>Kádár Péter</cp:lastModifiedBy>
  <cp:revision>2</cp:revision>
  <cp:lastPrinted>2020-04-01T06:54:00Z</cp:lastPrinted>
  <dcterms:created xsi:type="dcterms:W3CDTF">2020-04-05T11:12:00Z</dcterms:created>
  <dcterms:modified xsi:type="dcterms:W3CDTF">2020-04-05T11:12:00Z</dcterms:modified>
</cp:coreProperties>
</file>