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17" w:rsidRDefault="00BE0A74" w:rsidP="003E7F90">
      <w:pPr>
        <w:spacing w:before="240" w:after="4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</w:t>
      </w:r>
      <w:r w:rsidR="00F37F17" w:rsidRPr="00C926A4">
        <w:rPr>
          <w:rFonts w:ascii="Arial" w:hAnsi="Arial" w:cs="Arial"/>
          <w:sz w:val="40"/>
          <w:szCs w:val="40"/>
        </w:rPr>
        <w:t>lyhez kötött telefonszolgáltatás</w:t>
      </w:r>
      <w:r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503"/>
        <w:gridCol w:w="7087"/>
      </w:tblGrid>
      <w:tr w:rsidR="00F37F17" w:rsidRPr="00C926A4" w:rsidTr="00AD4CA2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D4CA2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D4CA2" w:rsidRDefault="00AD4CA2"/>
    <w:p w:rsidR="00AD4CA2" w:rsidRDefault="00AD4CA2"/>
    <w:p w:rsidR="00AD4CA2" w:rsidRDefault="00AD4CA2"/>
    <w:tbl>
      <w:tblPr>
        <w:tblW w:w="13680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487"/>
        <w:gridCol w:w="7200"/>
      </w:tblGrid>
      <w:tr w:rsidR="002C3392" w:rsidRPr="002C3392" w:rsidTr="00AD4CA2">
        <w:trPr>
          <w:trHeight w:val="12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4E36FC" w:rsidRDefault="004E36FC" w:rsidP="002C3392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E36F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Sorszám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2C3392" w:rsidRDefault="002C3392" w:rsidP="0036298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C3392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Kvalitatív kérdések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B01AC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Érzékel-e tényleges versenyt a helyhez kötött telefon-szolgáltatások kiskereskedelmi és/vagy nagykereskedelmi piacán? Véleménye szerint a verseny növekvő, vagy csökkenő intenzitású? 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B0BE4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Véleménye szerint a helyhez kötött telefonszolgáltatások piacain van-e olyan piaci probléma, jogi, műszaki, gazdasági vagy szabályozási korlát, amely akadályozza a piacra lépést és a verseny fejlődését? Ha igen, indokolja véleményét!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6A0C00" w:rsidRDefault="002C3392" w:rsidP="006A0C0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lastRenderedPageBreak/>
              <w:t>3.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2B4F8A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Véleménye szerint a magyar hírközlési hatóság eddigi szabályozása hogyan hatott </w:t>
            </w:r>
            <w:proofErr w:type="spellStart"/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cége</w:t>
            </w:r>
            <w:proofErr w:type="spellEnd"/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versenyhelyzetére, ügyfelei vásárlásainak alakulására, illetőleg az iparág stabilitására?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642D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Milyen szabályozási lépések segíthetnék elő leginkább a verseny fejlődését, a piaci problémák orvoslását? Kérjük, válaszát részletesen indokolja!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11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Tapasztalatai szerint van-e olyan társszolgáltató, amellyel a szokásosnál nehezebb hálózati szerződést kötni? Ha igen, röviden ismertesse a jellemző nehézségeket!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Milyen típusú szolgáltatások, technológia, infrastruktúra fejlesztésébe invesztált az elmúlt 2 évben? Éves összes árbevételének hány százalékát fordította ezek finanszírozására? Mennyit tervez a folyó évben?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076793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EC0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C95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</w:t>
            </w:r>
            <w:r>
              <w:rPr>
                <w:rFonts w:ascii="Arial" w:hAnsi="Arial" w:cs="Arial"/>
                <w:sz w:val="20"/>
                <w:szCs w:val="20"/>
              </w:rPr>
              <w:t>tervez invesztálni a következő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2 évben? </w:t>
            </w:r>
            <w:r>
              <w:rPr>
                <w:rFonts w:ascii="Arial" w:hAnsi="Arial" w:cs="Arial"/>
                <w:sz w:val="20"/>
                <w:szCs w:val="20"/>
              </w:rPr>
              <w:t>Várhatóan é</w:t>
            </w:r>
            <w:r w:rsidRPr="00C926A4">
              <w:rPr>
                <w:rFonts w:ascii="Arial" w:hAnsi="Arial" w:cs="Arial"/>
                <w:sz w:val="20"/>
                <w:szCs w:val="20"/>
              </w:rPr>
              <w:t>ves összes árbevéte</w:t>
            </w:r>
            <w:r>
              <w:rPr>
                <w:rFonts w:ascii="Arial" w:hAnsi="Arial" w:cs="Arial"/>
                <w:sz w:val="20"/>
                <w:szCs w:val="20"/>
              </w:rPr>
              <w:t xml:space="preserve">lének hány százalékát </w:t>
            </w:r>
            <w:r w:rsidR="00C95871">
              <w:rPr>
                <w:rFonts w:ascii="Arial" w:hAnsi="Arial" w:cs="Arial"/>
                <w:sz w:val="20"/>
                <w:szCs w:val="20"/>
              </w:rPr>
              <w:t xml:space="preserve">fordítja majd </w:t>
            </w:r>
            <w:r>
              <w:rPr>
                <w:rFonts w:ascii="Arial" w:hAnsi="Arial" w:cs="Arial"/>
                <w:sz w:val="20"/>
                <w:szCs w:val="20"/>
              </w:rPr>
              <w:t>tervei</w:t>
            </w:r>
            <w:r w:rsidR="00E6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finanszírozására?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93" w:rsidRPr="00C926A4" w:rsidRDefault="00076793" w:rsidP="00EC0E00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90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Az előfizetői </w:t>
            </w:r>
            <w:r w:rsidRPr="00C926A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hozzáférési hálózat</w:t>
            </w: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kialakítása során milyen üvegszálas vagy üvegszállal vegyes kiépítésű megoldásokat tervez?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C0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A lényegét tekintve azonos jellemzőkkel nyújtott helyhez kötött telefonszolgáltatások esetén alkalmazott-e a közelmúltban, illetve alkalmaz-e jelenleg az előfizetők felé</w:t>
            </w:r>
            <w:r w:rsidRPr="00C926A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földrajzi egységek (pl. volt koncessziós szolgáltatási területek, primer körzetek) szerint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településenként</w:t>
            </w:r>
            <w:proofErr w:type="spellEnd"/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 belül eltérő árakat (pl. lakóparkok). </w:t>
            </w:r>
          </w:p>
          <w:p w:rsidR="002C3392" w:rsidRPr="00C926A4" w:rsidRDefault="002C3392" w:rsidP="001B317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Ha igen, kérem</w:t>
            </w:r>
            <w:r w:rsidR="00076793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,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ismertesse, hogy 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mely díjelemre (egyszeri díj, 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előfizetési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 díj, hívás díj) és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milyen feltételek teljesülése esetén alkalmaz eltérő árakat.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</w:tbl>
    <w:p w:rsidR="00E31361" w:rsidRDefault="00E31361" w:rsidP="005806BA">
      <w:pPr>
        <w:ind w:left="142"/>
        <w:rPr>
          <w:rFonts w:ascii="Arial" w:hAnsi="Arial" w:cs="Arial"/>
          <w:sz w:val="20"/>
          <w:szCs w:val="20"/>
        </w:rPr>
      </w:pPr>
    </w:p>
    <w:p w:rsidR="00F37F17" w:rsidRDefault="00F37F17" w:rsidP="005806BA">
      <w:pPr>
        <w:ind w:left="142"/>
        <w:jc w:val="both"/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>Amennyiben bármilyen olyan megjegyzése, felvetése, esetleg problémája van, amelyet eddig egyetlen kérdés sem érintett, és meg kívánja osztani az NMHH-</w:t>
      </w:r>
      <w:proofErr w:type="spellStart"/>
      <w:r w:rsidRPr="00C926A4">
        <w:rPr>
          <w:rFonts w:ascii="Arial" w:hAnsi="Arial" w:cs="Arial"/>
          <w:sz w:val="20"/>
          <w:szCs w:val="20"/>
        </w:rPr>
        <w:t>val</w:t>
      </w:r>
      <w:proofErr w:type="spellEnd"/>
      <w:r w:rsidRPr="00C926A4">
        <w:rPr>
          <w:rFonts w:ascii="Arial" w:hAnsi="Arial" w:cs="Arial"/>
          <w:sz w:val="20"/>
          <w:szCs w:val="20"/>
        </w:rPr>
        <w:t xml:space="preserve">, kérjük, </w:t>
      </w:r>
      <w:r w:rsidR="008629ED">
        <w:rPr>
          <w:rFonts w:ascii="Arial" w:hAnsi="Arial" w:cs="Arial"/>
          <w:sz w:val="20"/>
          <w:szCs w:val="20"/>
        </w:rPr>
        <w:t xml:space="preserve">alább </w:t>
      </w:r>
      <w:r w:rsidRPr="00C926A4">
        <w:rPr>
          <w:rFonts w:ascii="Arial" w:hAnsi="Arial" w:cs="Arial"/>
          <w:sz w:val="20"/>
          <w:szCs w:val="20"/>
        </w:rPr>
        <w:t>fejtse ki.</w:t>
      </w:r>
    </w:p>
    <w:p w:rsidR="008629ED" w:rsidRDefault="008629ED" w:rsidP="005806BA">
      <w:pPr>
        <w:ind w:left="142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3819" w:type="dxa"/>
        <w:tblInd w:w="137" w:type="dxa"/>
        <w:tblLook w:val="04A0" w:firstRow="1" w:lastRow="0" w:firstColumn="1" w:lastColumn="0" w:noHBand="0" w:noVBand="1"/>
      </w:tblPr>
      <w:tblGrid>
        <w:gridCol w:w="13819"/>
      </w:tblGrid>
      <w:tr w:rsidR="00E31361" w:rsidTr="005806BA">
        <w:tc>
          <w:tcPr>
            <w:tcW w:w="13819" w:type="dxa"/>
          </w:tcPr>
          <w:p w:rsidR="00E31361" w:rsidRDefault="00E31361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793" w:rsidRDefault="00076793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392" w:rsidRPr="007D2FC5" w:rsidRDefault="002C3392" w:rsidP="008629ED">
      <w:pPr>
        <w:jc w:val="both"/>
        <w:rPr>
          <w:rFonts w:ascii="Arial" w:hAnsi="Arial" w:cs="Arial"/>
          <w:sz w:val="20"/>
          <w:szCs w:val="20"/>
        </w:rPr>
      </w:pPr>
    </w:p>
    <w:sectPr w:rsidR="002C3392" w:rsidRPr="007D2FC5" w:rsidSect="00AD4CA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19" w:rsidRDefault="007A4919" w:rsidP="004E36FC">
      <w:r>
        <w:separator/>
      </w:r>
    </w:p>
  </w:endnote>
  <w:endnote w:type="continuationSeparator" w:id="0">
    <w:p w:rsidR="007A4919" w:rsidRDefault="007A4919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86389"/>
      <w:docPartObj>
        <w:docPartGallery w:val="Page Numbers (Bottom of Page)"/>
        <w:docPartUnique/>
      </w:docPartObj>
    </w:sdtPr>
    <w:sdtEndPr/>
    <w:sdtContent>
      <w:p w:rsidR="00AD4CA2" w:rsidRDefault="00AD4C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79C9" w:rsidRDefault="004D79C9" w:rsidP="004D79C9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835028"/>
      <w:docPartObj>
        <w:docPartGallery w:val="Page Numbers (Bottom of Page)"/>
        <w:docPartUnique/>
      </w:docPartObj>
    </w:sdtPr>
    <w:sdtEndPr/>
    <w:sdtContent>
      <w:p w:rsidR="00AD4CA2" w:rsidRDefault="00AD4C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0C00" w:rsidRPr="00DF4404" w:rsidRDefault="006A0C00" w:rsidP="006A0C00">
    <w:pPr>
      <w:pStyle w:val="llb"/>
      <w:ind w:left="-1418" w:right="-1416"/>
      <w:jc w:val="center"/>
      <w:rPr>
        <w:sz w:val="15"/>
        <w:szCs w:val="15"/>
      </w:rPr>
    </w:pPr>
    <w:r w:rsidRPr="00DF4404">
      <w:rPr>
        <w:sz w:val="15"/>
        <w:szCs w:val="15"/>
      </w:rPr>
      <w:t xml:space="preserve">1015 Budapest, Ostrom utca 23-25. • Postacím: 1525 Budapest, Pf. 75. • Telefon: (+36 1) 457 7100 • Fax: (+36 1) 356 5520 • E-mail: </w:t>
    </w:r>
    <w:r w:rsidRPr="00C1781A">
      <w:rPr>
        <w:sz w:val="15"/>
        <w:szCs w:val="15"/>
      </w:rPr>
      <w:t>info@nmhh.hu</w:t>
    </w:r>
  </w:p>
  <w:p w:rsidR="004E36FC" w:rsidRDefault="004E36FC" w:rsidP="004E36F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19" w:rsidRDefault="007A4919" w:rsidP="004E36FC">
      <w:r>
        <w:separator/>
      </w:r>
    </w:p>
  </w:footnote>
  <w:footnote w:type="continuationSeparator" w:id="0">
    <w:p w:rsidR="007A4919" w:rsidRDefault="007A4919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FC" w:rsidRDefault="00AD4CA2">
    <w:pPr>
      <w:pStyle w:val="lfej"/>
    </w:pPr>
    <w:r>
      <w:rPr>
        <w:noProof/>
      </w:rPr>
      <w:drawing>
        <wp:inline distT="0" distB="0" distL="0" distR="0" wp14:anchorId="45E245FB" wp14:editId="14A38315">
          <wp:extent cx="2209800" cy="627474"/>
          <wp:effectExtent l="0" t="0" r="0" b="127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499" cy="635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CA2" w:rsidRDefault="00AD4CA2" w:rsidP="00AD4CA2">
    <w:pPr>
      <w:pStyle w:val="lfej"/>
      <w:tabs>
        <w:tab w:val="clear" w:pos="4536"/>
        <w:tab w:val="clear" w:pos="9072"/>
        <w:tab w:val="left" w:pos="4080"/>
      </w:tabs>
    </w:pPr>
    <w:r>
      <w:rPr>
        <w:noProof/>
      </w:rPr>
      <w:drawing>
        <wp:inline distT="0" distB="0" distL="0" distR="0" wp14:anchorId="064A1402" wp14:editId="62EE4074">
          <wp:extent cx="2209800" cy="627474"/>
          <wp:effectExtent l="0" t="0" r="0" b="127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499" cy="635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CA2" w:rsidRDefault="00AD4C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17"/>
    <w:rsid w:val="00061F2D"/>
    <w:rsid w:val="000653B5"/>
    <w:rsid w:val="00076793"/>
    <w:rsid w:val="000C2ED2"/>
    <w:rsid w:val="000E2799"/>
    <w:rsid w:val="000F5637"/>
    <w:rsid w:val="0011088E"/>
    <w:rsid w:val="00115C17"/>
    <w:rsid w:val="00164277"/>
    <w:rsid w:val="001660F5"/>
    <w:rsid w:val="001A4542"/>
    <w:rsid w:val="001B3175"/>
    <w:rsid w:val="002B4F8A"/>
    <w:rsid w:val="002B75B5"/>
    <w:rsid w:val="002C3392"/>
    <w:rsid w:val="002E34C9"/>
    <w:rsid w:val="00322485"/>
    <w:rsid w:val="00340811"/>
    <w:rsid w:val="00342B41"/>
    <w:rsid w:val="003E7F90"/>
    <w:rsid w:val="00447C54"/>
    <w:rsid w:val="004762A9"/>
    <w:rsid w:val="0047705D"/>
    <w:rsid w:val="004D79C9"/>
    <w:rsid w:val="004E36FC"/>
    <w:rsid w:val="004E7ADA"/>
    <w:rsid w:val="00534616"/>
    <w:rsid w:val="00547BBB"/>
    <w:rsid w:val="00565667"/>
    <w:rsid w:val="00565A50"/>
    <w:rsid w:val="005806BA"/>
    <w:rsid w:val="005C7897"/>
    <w:rsid w:val="00604820"/>
    <w:rsid w:val="00613D53"/>
    <w:rsid w:val="00616653"/>
    <w:rsid w:val="006A0C00"/>
    <w:rsid w:val="006A0C3D"/>
    <w:rsid w:val="006E6755"/>
    <w:rsid w:val="00753E7E"/>
    <w:rsid w:val="007A4919"/>
    <w:rsid w:val="007C43C5"/>
    <w:rsid w:val="007D2FC5"/>
    <w:rsid w:val="007D78EA"/>
    <w:rsid w:val="007E32D8"/>
    <w:rsid w:val="00805BFD"/>
    <w:rsid w:val="00810654"/>
    <w:rsid w:val="00814A87"/>
    <w:rsid w:val="008629ED"/>
    <w:rsid w:val="008D2B33"/>
    <w:rsid w:val="00941D9F"/>
    <w:rsid w:val="00973FB8"/>
    <w:rsid w:val="00974F8A"/>
    <w:rsid w:val="009D484A"/>
    <w:rsid w:val="00A146EE"/>
    <w:rsid w:val="00A156A5"/>
    <w:rsid w:val="00A40C5B"/>
    <w:rsid w:val="00A50B81"/>
    <w:rsid w:val="00A70721"/>
    <w:rsid w:val="00AD4CA2"/>
    <w:rsid w:val="00AD5656"/>
    <w:rsid w:val="00AE3925"/>
    <w:rsid w:val="00B01AC3"/>
    <w:rsid w:val="00B66212"/>
    <w:rsid w:val="00BB0593"/>
    <w:rsid w:val="00BB084C"/>
    <w:rsid w:val="00BB3874"/>
    <w:rsid w:val="00BE0A74"/>
    <w:rsid w:val="00BF6106"/>
    <w:rsid w:val="00C0133D"/>
    <w:rsid w:val="00C25A3B"/>
    <w:rsid w:val="00C642D3"/>
    <w:rsid w:val="00C74424"/>
    <w:rsid w:val="00C926A4"/>
    <w:rsid w:val="00C93F6D"/>
    <w:rsid w:val="00C95871"/>
    <w:rsid w:val="00CB0BE4"/>
    <w:rsid w:val="00CD507A"/>
    <w:rsid w:val="00D01E73"/>
    <w:rsid w:val="00D44EE2"/>
    <w:rsid w:val="00D71054"/>
    <w:rsid w:val="00DA70F8"/>
    <w:rsid w:val="00DB7FB9"/>
    <w:rsid w:val="00DE4968"/>
    <w:rsid w:val="00DE79E4"/>
    <w:rsid w:val="00E24B39"/>
    <w:rsid w:val="00E305FD"/>
    <w:rsid w:val="00E31361"/>
    <w:rsid w:val="00E62107"/>
    <w:rsid w:val="00E977D6"/>
    <w:rsid w:val="00EE5CB4"/>
    <w:rsid w:val="00F24A93"/>
    <w:rsid w:val="00F2739D"/>
    <w:rsid w:val="00F37F17"/>
    <w:rsid w:val="00F91A0B"/>
    <w:rsid w:val="00FB12B9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1"/>
    <w:unhideWhenUsed/>
    <w:qFormat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1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2022-03-30T09:27:00Z</dcterms:created>
  <dcterms:modified xsi:type="dcterms:W3CDTF">2022-09-29T10:27:00Z</dcterms:modified>
</cp:coreProperties>
</file>