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CB523" w14:textId="13088572" w:rsidR="006E780E" w:rsidRPr="00456E3C" w:rsidRDefault="006E780E" w:rsidP="006E780E">
      <w:pPr>
        <w:pStyle w:val="Default"/>
        <w:spacing w:after="120"/>
        <w:jc w:val="center"/>
        <w:rPr>
          <w:rFonts w:ascii="Arial" w:hAnsi="Arial" w:cs="Arial"/>
          <w:b/>
          <w:i/>
          <w:iCs/>
          <w:sz w:val="36"/>
          <w:szCs w:val="36"/>
        </w:rPr>
      </w:pPr>
      <w:r w:rsidRPr="00456E3C">
        <w:rPr>
          <w:rFonts w:ascii="Arial" w:hAnsi="Arial" w:cs="Arial"/>
          <w:b/>
          <w:i/>
          <w:iCs/>
          <w:sz w:val="36"/>
          <w:szCs w:val="36"/>
        </w:rPr>
        <w:t xml:space="preserve">FÜGGELÉK A </w:t>
      </w:r>
      <w:r w:rsidR="00E27CF9">
        <w:rPr>
          <w:rFonts w:ascii="Arial" w:hAnsi="Arial" w:cs="Arial"/>
          <w:b/>
          <w:i/>
          <w:iCs/>
          <w:sz w:val="36"/>
          <w:szCs w:val="36"/>
        </w:rPr>
        <w:t>P</w:t>
      </w:r>
      <w:r w:rsidR="002E7EB5">
        <w:rPr>
          <w:rFonts w:ascii="Arial" w:hAnsi="Arial" w:cs="Arial"/>
          <w:b/>
          <w:i/>
          <w:iCs/>
          <w:sz w:val="36"/>
          <w:szCs w:val="36"/>
        </w:rPr>
        <w:t>S</w:t>
      </w:r>
      <w:r w:rsidR="00E27CF9">
        <w:rPr>
          <w:rFonts w:ascii="Arial" w:hAnsi="Arial" w:cs="Arial"/>
          <w:b/>
          <w:i/>
          <w:iCs/>
          <w:sz w:val="36"/>
          <w:szCs w:val="36"/>
        </w:rPr>
        <w:t>/280</w:t>
      </w:r>
      <w:r w:rsidR="00854371">
        <w:rPr>
          <w:rFonts w:ascii="Arial" w:hAnsi="Arial" w:cs="Arial"/>
          <w:b/>
          <w:i/>
          <w:iCs/>
          <w:sz w:val="36"/>
          <w:szCs w:val="36"/>
        </w:rPr>
        <w:t>/202</w:t>
      </w:r>
      <w:r w:rsidR="0085731E">
        <w:rPr>
          <w:rFonts w:ascii="Arial" w:hAnsi="Arial" w:cs="Arial"/>
          <w:b/>
          <w:i/>
          <w:iCs/>
          <w:sz w:val="36"/>
          <w:szCs w:val="36"/>
        </w:rPr>
        <w:t>3</w:t>
      </w:r>
      <w:r w:rsidRPr="0054164D">
        <w:rPr>
          <w:rFonts w:ascii="Arial" w:hAnsi="Arial" w:cs="Arial"/>
          <w:b/>
          <w:i/>
          <w:iCs/>
          <w:sz w:val="36"/>
          <w:szCs w:val="36"/>
        </w:rPr>
        <w:t>.</w:t>
      </w:r>
      <w:r w:rsidRPr="00456E3C">
        <w:rPr>
          <w:rFonts w:ascii="Arial" w:hAnsi="Arial" w:cs="Arial"/>
          <w:b/>
          <w:i/>
          <w:iCs/>
          <w:sz w:val="36"/>
          <w:szCs w:val="36"/>
        </w:rPr>
        <w:t xml:space="preserve"> SZÁMÚ </w:t>
      </w:r>
      <w:r>
        <w:rPr>
          <w:rFonts w:ascii="Arial" w:hAnsi="Arial" w:cs="Arial"/>
          <w:b/>
          <w:i/>
          <w:iCs/>
          <w:sz w:val="36"/>
          <w:szCs w:val="36"/>
        </w:rPr>
        <w:t>HATÁROZAT</w:t>
      </w:r>
      <w:r w:rsidRPr="00456E3C">
        <w:rPr>
          <w:rFonts w:ascii="Arial" w:hAnsi="Arial" w:cs="Arial"/>
          <w:b/>
          <w:i/>
          <w:iCs/>
          <w:sz w:val="36"/>
          <w:szCs w:val="36"/>
        </w:rPr>
        <w:t>HOZ</w:t>
      </w:r>
    </w:p>
    <w:p w14:paraId="0949BBD5" w14:textId="77777777" w:rsidR="001A54AE" w:rsidRPr="00AD021E" w:rsidRDefault="001A54AE" w:rsidP="008B4148">
      <w:pPr>
        <w:pStyle w:val="Default"/>
        <w:spacing w:after="160" w:line="28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6CB7889B" w14:textId="77777777"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 </w:t>
      </w:r>
      <w:r w:rsidR="00E91765">
        <w:rPr>
          <w:rFonts w:ascii="Arial" w:hAnsi="Arial" w:cs="Arial"/>
          <w:sz w:val="20"/>
          <w:szCs w:val="20"/>
        </w:rPr>
        <w:t>határozat</w:t>
      </w:r>
      <w:r w:rsidRPr="00AD021E">
        <w:rPr>
          <w:rFonts w:ascii="Arial" w:hAnsi="Arial" w:cs="Arial"/>
          <w:sz w:val="20"/>
          <w:szCs w:val="20"/>
        </w:rPr>
        <w:t xml:space="preserve"> mellékletét képező CD-adathordozón található kérdőívek az előírt határidőn belül kitöltve, a Nemzeti Média- és Hírközlési Hatóság (a továbbiakban: Hatóság)</w:t>
      </w:r>
    </w:p>
    <w:p w14:paraId="5800A548" w14:textId="77777777" w:rsidR="001A54AE" w:rsidRPr="00AD021E" w:rsidRDefault="00973F5F" w:rsidP="00B46BAE">
      <w:pPr>
        <w:pStyle w:val="Default"/>
        <w:spacing w:before="360" w:after="160" w:line="280" w:lineRule="exact"/>
        <w:jc w:val="center"/>
        <w:rPr>
          <w:rFonts w:ascii="Arial" w:hAnsi="Arial" w:cs="Arial"/>
          <w:sz w:val="20"/>
          <w:szCs w:val="20"/>
          <w:u w:val="single"/>
        </w:rPr>
      </w:pPr>
      <w:hyperlink r:id="rId8" w:history="1">
        <w:r w:rsidR="001A54AE" w:rsidRPr="00AD021E">
          <w:rPr>
            <w:rStyle w:val="Hiperhivatkozs"/>
            <w:rFonts w:ascii="Arial" w:hAnsi="Arial" w:cs="Arial"/>
            <w:sz w:val="20"/>
            <w:szCs w:val="20"/>
          </w:rPr>
          <w:t>https://adatkapu.nmhh.hu</w:t>
        </w:r>
      </w:hyperlink>
    </w:p>
    <w:p w14:paraId="25392AB0" w14:textId="77777777" w:rsidR="001A54AE" w:rsidRPr="00AD021E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címen elérhető elektronikus ügyintézési infrastruktúrájának igénybevételével, vagy postai úton, a </w:t>
      </w:r>
    </w:p>
    <w:p w14:paraId="1D2757AA" w14:textId="77777777" w:rsidR="001A54AE" w:rsidRPr="00AD021E" w:rsidRDefault="001A54AE" w:rsidP="00B46BAE">
      <w:pPr>
        <w:pStyle w:val="Default"/>
        <w:spacing w:before="360" w:after="160" w:line="280" w:lineRule="exact"/>
        <w:jc w:val="center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b/>
          <w:bCs/>
          <w:sz w:val="20"/>
          <w:szCs w:val="20"/>
        </w:rPr>
        <w:t>1525 Budapest, Pf. 75.</w:t>
      </w:r>
    </w:p>
    <w:p w14:paraId="095AD14E" w14:textId="48F4274D" w:rsidR="001A54AE" w:rsidRPr="00AD021E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>postacímen nyújtandók be.</w:t>
      </w:r>
    </w:p>
    <w:p w14:paraId="63FC1CC0" w14:textId="77777777" w:rsidR="001A54AE" w:rsidRPr="00AD021E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Az NMHH Adatkapu egy internetes címen elérhető felület, melynek használatához nem szükséges egyéb alkalmazást telepíteni. A szolgáltatást csak a rendszerben regisztrált Szolgáltatók vehetik igénybe. Ha a Szolgáltató a Hatóságnál már bejelentett Szolgáltató, az nem jelenti automatikusan az Adatkapu rendszerbe való bekerülést, a regisztráció igényét külön kell jelezni. </w:t>
      </w:r>
    </w:p>
    <w:p w14:paraId="59E7ED75" w14:textId="77777777"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Az érintett adatok magas biztonságú kezelése érdekében a rendszerhez való hozzáférés csak a kormányzati ügyfélkapun keresztüli belépéssel lehetséges. </w:t>
      </w:r>
    </w:p>
    <w:p w14:paraId="1B1DD804" w14:textId="3F575783" w:rsidR="001A54AE" w:rsidRPr="00AD021E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AD021E">
        <w:rPr>
          <w:rFonts w:ascii="Arial" w:hAnsi="Arial" w:cs="Arial"/>
          <w:i/>
          <w:iCs/>
          <w:sz w:val="20"/>
          <w:szCs w:val="20"/>
          <w:u w:val="single"/>
        </w:rPr>
        <w:t xml:space="preserve">Az </w:t>
      </w:r>
      <w:r w:rsidR="00922D92">
        <w:rPr>
          <w:rFonts w:ascii="Arial" w:hAnsi="Arial" w:cs="Arial"/>
          <w:i/>
          <w:iCs/>
          <w:sz w:val="20"/>
          <w:szCs w:val="20"/>
          <w:u w:val="single"/>
        </w:rPr>
        <w:t>NMHH adatkapu</w:t>
      </w:r>
      <w:r w:rsidRPr="00AD021E">
        <w:rPr>
          <w:rFonts w:ascii="Arial" w:hAnsi="Arial" w:cs="Arial"/>
          <w:i/>
          <w:iCs/>
          <w:sz w:val="20"/>
          <w:szCs w:val="20"/>
          <w:u w:val="single"/>
        </w:rPr>
        <w:t xml:space="preserve"> használatához szükséges technikai előfeltételek:</w:t>
      </w:r>
    </w:p>
    <w:p w14:paraId="274BB644" w14:textId="46D42556" w:rsidR="007D0AC9" w:rsidRPr="00AD021E" w:rsidRDefault="00B57C28" w:rsidP="00B46BAE">
      <w:pPr>
        <w:pStyle w:val="Default"/>
        <w:spacing w:before="360" w:after="16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Támogatott böngésző: </w:t>
      </w:r>
      <w:r w:rsidR="007D0AC9" w:rsidRPr="00AD021E">
        <w:rPr>
          <w:rFonts w:ascii="Arial" w:hAnsi="Arial" w:cs="Arial"/>
          <w:sz w:val="20"/>
          <w:szCs w:val="20"/>
        </w:rPr>
        <w:t>Internet Explorer (</w:t>
      </w:r>
      <w:r>
        <w:rPr>
          <w:rFonts w:ascii="Arial" w:hAnsi="Arial" w:cs="Arial"/>
          <w:sz w:val="20"/>
          <w:szCs w:val="20"/>
        </w:rPr>
        <w:t xml:space="preserve">10, </w:t>
      </w:r>
      <w:r w:rsidR="007D0AC9">
        <w:rPr>
          <w:rFonts w:ascii="Arial" w:hAnsi="Arial" w:cs="Arial"/>
          <w:sz w:val="20"/>
          <w:szCs w:val="20"/>
        </w:rPr>
        <w:t>11</w:t>
      </w:r>
      <w:r w:rsidR="007D0AC9" w:rsidRPr="00AD021E">
        <w:rPr>
          <w:rFonts w:ascii="Arial" w:hAnsi="Arial" w:cs="Arial"/>
          <w:sz w:val="20"/>
          <w:szCs w:val="20"/>
        </w:rPr>
        <w:t xml:space="preserve"> vagy magasabb verziójú), </w:t>
      </w:r>
      <w:r w:rsidR="007D0AC9">
        <w:rPr>
          <w:rFonts w:ascii="Arial" w:hAnsi="Arial" w:cs="Arial"/>
          <w:sz w:val="20"/>
          <w:szCs w:val="20"/>
        </w:rPr>
        <w:t xml:space="preserve">Microsoft Edge, Mozilla </w:t>
      </w:r>
      <w:r w:rsidR="007D0AC9" w:rsidRPr="00AD021E">
        <w:rPr>
          <w:rFonts w:ascii="Arial" w:hAnsi="Arial" w:cs="Arial"/>
          <w:sz w:val="20"/>
          <w:szCs w:val="20"/>
        </w:rPr>
        <w:t xml:space="preserve">Firefox </w:t>
      </w:r>
      <w:r>
        <w:rPr>
          <w:rFonts w:ascii="Arial" w:hAnsi="Arial" w:cs="Arial"/>
          <w:sz w:val="20"/>
          <w:szCs w:val="20"/>
        </w:rPr>
        <w:t>47</w:t>
      </w:r>
      <w:r w:rsidR="007D0AC9" w:rsidRPr="00AD021E">
        <w:rPr>
          <w:rFonts w:ascii="Arial" w:hAnsi="Arial" w:cs="Arial"/>
          <w:sz w:val="20"/>
          <w:szCs w:val="20"/>
        </w:rPr>
        <w:t>.</w:t>
      </w:r>
      <w:r w:rsidR="007D0AC9">
        <w:rPr>
          <w:rFonts w:ascii="Arial" w:hAnsi="Arial" w:cs="Arial"/>
          <w:sz w:val="20"/>
          <w:szCs w:val="20"/>
        </w:rPr>
        <w:t>x vagy újabb verzió</w:t>
      </w:r>
      <w:r w:rsidR="007D0AC9" w:rsidRPr="00AD021E">
        <w:rPr>
          <w:rFonts w:ascii="Arial" w:hAnsi="Arial" w:cs="Arial"/>
          <w:sz w:val="20"/>
          <w:szCs w:val="20"/>
        </w:rPr>
        <w:t xml:space="preserve">, </w:t>
      </w:r>
      <w:r w:rsidR="007D0AC9">
        <w:rPr>
          <w:rFonts w:ascii="Arial" w:hAnsi="Arial" w:cs="Arial"/>
          <w:sz w:val="20"/>
          <w:szCs w:val="20"/>
        </w:rPr>
        <w:t>Google Chrome 76.x vagy újabb verzió,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Safari</w:t>
      </w:r>
      <w:proofErr w:type="spellEnd"/>
      <w:r>
        <w:rPr>
          <w:rFonts w:ascii="Arial" w:hAnsi="Arial" w:cs="Arial"/>
          <w:sz w:val="20"/>
          <w:szCs w:val="20"/>
        </w:rPr>
        <w:t xml:space="preserve"> 12.x vagy újabb verzió</w:t>
      </w:r>
      <w:r w:rsidR="007D0AC9">
        <w:rPr>
          <w:rFonts w:ascii="Arial" w:hAnsi="Arial" w:cs="Arial"/>
          <w:sz w:val="20"/>
          <w:szCs w:val="20"/>
        </w:rPr>
        <w:t>.</w:t>
      </w:r>
      <w:r w:rsidR="007D0AC9" w:rsidRPr="00AD021E">
        <w:rPr>
          <w:rFonts w:ascii="Arial" w:hAnsi="Arial" w:cs="Arial"/>
          <w:sz w:val="20"/>
          <w:szCs w:val="20"/>
        </w:rPr>
        <w:t xml:space="preserve"> </w:t>
      </w:r>
    </w:p>
    <w:p w14:paraId="5EA67582" w14:textId="77777777"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Regisztráció után minden Szolgáltató kap egy virtuális tárhelyet, ahol kizárólag a saját profiljához kötődő és elérhető elektronikus nyomtatványok, azaz űrlapok jelennek meg. Az űrlapok kitöltése és tárolása is a tárhelyen történik, így a szolgáltatás fenntartásához nem kell saját infrastruktúrát fenntartani. </w:t>
      </w:r>
    </w:p>
    <w:p w14:paraId="32F6DFCF" w14:textId="26768230"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Az Adatkapu rendszerhez való hozzáférés </w:t>
      </w:r>
      <w:r w:rsidR="00922D92">
        <w:rPr>
          <w:rFonts w:ascii="Arial" w:hAnsi="Arial" w:cs="Arial"/>
          <w:sz w:val="20"/>
          <w:szCs w:val="20"/>
        </w:rPr>
        <w:t>kizárólag</w:t>
      </w:r>
      <w:r w:rsidRPr="00AD021E">
        <w:rPr>
          <w:rFonts w:ascii="Arial" w:hAnsi="Arial" w:cs="Arial"/>
          <w:sz w:val="20"/>
          <w:szCs w:val="20"/>
        </w:rPr>
        <w:t xml:space="preserve"> a kormányzati Ügyfélkapun keresztüli belépéssel lehetséges, </w:t>
      </w:r>
      <w:r w:rsidR="00922D92">
        <w:rPr>
          <w:rFonts w:ascii="Arial" w:hAnsi="Arial" w:cs="Arial"/>
          <w:sz w:val="20"/>
          <w:szCs w:val="20"/>
        </w:rPr>
        <w:t xml:space="preserve">az Ügyfélkapu használata </w:t>
      </w:r>
      <w:r w:rsidRPr="00AD021E">
        <w:rPr>
          <w:rFonts w:ascii="Arial" w:hAnsi="Arial" w:cs="Arial"/>
          <w:sz w:val="20"/>
          <w:szCs w:val="20"/>
        </w:rPr>
        <w:t xml:space="preserve">az okmányirodákban </w:t>
      </w:r>
      <w:r w:rsidR="00922D92">
        <w:rPr>
          <w:rFonts w:ascii="Arial" w:hAnsi="Arial" w:cs="Arial"/>
          <w:sz w:val="20"/>
          <w:szCs w:val="20"/>
        </w:rPr>
        <w:t>kezdeményezhető</w:t>
      </w:r>
      <w:r w:rsidRPr="00AD021E">
        <w:rPr>
          <w:rFonts w:ascii="Arial" w:hAnsi="Arial" w:cs="Arial"/>
          <w:sz w:val="20"/>
          <w:szCs w:val="20"/>
        </w:rPr>
        <w:t xml:space="preserve"> regisztrációhoz kötött. </w:t>
      </w:r>
    </w:p>
    <w:p w14:paraId="43F4CB09" w14:textId="77777777"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i/>
          <w:iCs/>
          <w:sz w:val="20"/>
          <w:szCs w:val="20"/>
        </w:rPr>
        <w:t xml:space="preserve">Az </w:t>
      </w:r>
      <w:r w:rsidRPr="00AD021E">
        <w:rPr>
          <w:rFonts w:ascii="Arial" w:hAnsi="Arial" w:cs="Arial"/>
          <w:sz w:val="20"/>
          <w:szCs w:val="20"/>
        </w:rPr>
        <w:t xml:space="preserve">Ügyfélkapu regisztrációt annak a </w:t>
      </w:r>
      <w:r w:rsidRPr="00AD021E">
        <w:rPr>
          <w:rFonts w:ascii="Arial" w:hAnsi="Arial" w:cs="Arial"/>
          <w:sz w:val="20"/>
          <w:szCs w:val="20"/>
          <w:u w:val="single"/>
        </w:rPr>
        <w:t>magánszemélynek</w:t>
      </w:r>
      <w:r w:rsidRPr="00AD021E">
        <w:rPr>
          <w:rFonts w:ascii="Arial" w:hAnsi="Arial" w:cs="Arial"/>
          <w:sz w:val="20"/>
          <w:szCs w:val="20"/>
        </w:rPr>
        <w:t xml:space="preserve"> kell elvégeznie, aki a bevallásokat, adatszolgáltatásokat el fogja küldeni a Hatósághoz, illetve aki </w:t>
      </w:r>
      <w:r w:rsidRPr="00AD021E">
        <w:rPr>
          <w:rFonts w:ascii="Arial" w:hAnsi="Arial" w:cs="Arial"/>
          <w:sz w:val="20"/>
          <w:szCs w:val="20"/>
          <w:u w:val="single"/>
        </w:rPr>
        <w:t>megbízója képviseletében</w:t>
      </w:r>
      <w:r w:rsidRPr="00AD021E">
        <w:rPr>
          <w:rFonts w:ascii="Arial" w:hAnsi="Arial" w:cs="Arial"/>
          <w:sz w:val="20"/>
          <w:szCs w:val="20"/>
        </w:rPr>
        <w:t xml:space="preserve"> az ügyeket elektronikusan kívánja intézni. </w:t>
      </w:r>
    </w:p>
    <w:p w14:paraId="15006C4B" w14:textId="77777777" w:rsidR="001A54AE" w:rsidRPr="00AD021E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 Hatóság elektronikus űrlapjai a következő helyen érhetők el: </w:t>
      </w:r>
    </w:p>
    <w:p w14:paraId="590AB5D7" w14:textId="1B66555A" w:rsidR="001A54AE" w:rsidRPr="00AD021E" w:rsidRDefault="00973F5F" w:rsidP="00B46BAE">
      <w:pPr>
        <w:pStyle w:val="Default"/>
        <w:spacing w:before="360" w:after="160" w:line="280" w:lineRule="exact"/>
        <w:jc w:val="center"/>
        <w:rPr>
          <w:rFonts w:ascii="Arial" w:hAnsi="Arial" w:cs="Arial"/>
          <w:sz w:val="20"/>
          <w:szCs w:val="20"/>
          <w:u w:val="single"/>
        </w:rPr>
      </w:pPr>
      <w:hyperlink r:id="rId9" w:history="1">
        <w:r w:rsidR="001A54AE" w:rsidRPr="00AD021E">
          <w:rPr>
            <w:rStyle w:val="Hiperhivatkozs"/>
            <w:rFonts w:ascii="Arial" w:hAnsi="Arial" w:cs="Arial"/>
            <w:sz w:val="20"/>
            <w:szCs w:val="20"/>
          </w:rPr>
          <w:t>https://adatkapu.nmhh.hu</w:t>
        </w:r>
      </w:hyperlink>
      <w:r w:rsidR="000766B8">
        <w:rPr>
          <w:rStyle w:val="Hiperhivatkozs"/>
          <w:rFonts w:ascii="Arial" w:hAnsi="Arial" w:cs="Arial"/>
          <w:sz w:val="20"/>
          <w:szCs w:val="20"/>
        </w:rPr>
        <w:br w:type="page"/>
      </w:r>
    </w:p>
    <w:p w14:paraId="19FB6EFC" w14:textId="209C3AD1" w:rsidR="001A54AE" w:rsidRPr="00AD021E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AD021E">
        <w:rPr>
          <w:rFonts w:ascii="Arial" w:hAnsi="Arial" w:cs="Arial"/>
          <w:color w:val="auto"/>
          <w:sz w:val="20"/>
          <w:szCs w:val="20"/>
        </w:rPr>
        <w:lastRenderedPageBreak/>
        <w:t xml:space="preserve">Sikeres (ügyfélkapus) azonosítás és az </w:t>
      </w:r>
      <w:r w:rsidRPr="00C46A12">
        <w:rPr>
          <w:rFonts w:ascii="Arial" w:hAnsi="Arial" w:cs="Arial"/>
          <w:b/>
          <w:color w:val="auto"/>
          <w:sz w:val="20"/>
          <w:szCs w:val="20"/>
        </w:rPr>
        <w:t xml:space="preserve">Adatkapuba történő belépés után a bal oldali </w:t>
      </w:r>
      <w:proofErr w:type="spellStart"/>
      <w:r w:rsidRPr="00C46A12">
        <w:rPr>
          <w:rFonts w:ascii="Arial" w:hAnsi="Arial" w:cs="Arial"/>
          <w:b/>
          <w:color w:val="auto"/>
          <w:sz w:val="20"/>
          <w:szCs w:val="20"/>
        </w:rPr>
        <w:t>főmenü</w:t>
      </w:r>
      <w:r w:rsidR="006E780E">
        <w:rPr>
          <w:rFonts w:ascii="Arial" w:hAnsi="Arial" w:cs="Arial"/>
          <w:b/>
          <w:color w:val="auto"/>
          <w:sz w:val="20"/>
          <w:szCs w:val="20"/>
        </w:rPr>
        <w:t>ben</w:t>
      </w:r>
      <w:proofErr w:type="spellEnd"/>
      <w:r w:rsidR="006E780E">
        <w:rPr>
          <w:rFonts w:ascii="Arial" w:hAnsi="Arial" w:cs="Arial"/>
          <w:b/>
          <w:color w:val="auto"/>
          <w:sz w:val="20"/>
          <w:szCs w:val="20"/>
        </w:rPr>
        <w:t xml:space="preserve"> található a </w:t>
      </w:r>
      <w:r w:rsidR="006E780E">
        <w:rPr>
          <w:rFonts w:ascii="Arial" w:hAnsi="Arial" w:cs="Arial"/>
          <w:b/>
          <w:bCs/>
          <w:sz w:val="20"/>
          <w:szCs w:val="20"/>
          <w:u w:val="single"/>
        </w:rPr>
        <w:t>Nyilatkozattételi</w:t>
      </w:r>
      <w:r w:rsidR="006E780E" w:rsidRPr="000A7FA4">
        <w:rPr>
          <w:rFonts w:ascii="Arial" w:hAnsi="Arial" w:cs="Arial"/>
          <w:b/>
          <w:bCs/>
          <w:sz w:val="20"/>
          <w:szCs w:val="20"/>
          <w:u w:val="single"/>
        </w:rPr>
        <w:t xml:space="preserve"> űrlap</w:t>
      </w:r>
      <w:r w:rsidR="006E780E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5DDD8885" w14:textId="3342C46C"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Az adatszolgáltatás a kapcsolódó elektronikus űrlapon, az előírt </w:t>
      </w:r>
      <w:r w:rsidR="00922D92">
        <w:rPr>
          <w:rFonts w:ascii="Arial" w:hAnsi="Arial" w:cs="Arial"/>
          <w:sz w:val="20"/>
          <w:szCs w:val="20"/>
        </w:rPr>
        <w:t>adatlap</w:t>
      </w:r>
      <w:r w:rsidR="00BF7388">
        <w:rPr>
          <w:rFonts w:ascii="Arial" w:hAnsi="Arial" w:cs="Arial"/>
          <w:sz w:val="20"/>
          <w:szCs w:val="20"/>
        </w:rPr>
        <w:t xml:space="preserve"> (Excel fájl)</w:t>
      </w:r>
      <w:r w:rsidR="00922D92">
        <w:rPr>
          <w:rFonts w:ascii="Arial" w:hAnsi="Arial" w:cs="Arial"/>
          <w:sz w:val="20"/>
          <w:szCs w:val="20"/>
        </w:rPr>
        <w:t xml:space="preserve"> kitöltésével</w:t>
      </w:r>
      <w:r w:rsidR="00BF7388">
        <w:rPr>
          <w:rFonts w:ascii="Arial" w:hAnsi="Arial" w:cs="Arial"/>
          <w:sz w:val="20"/>
          <w:szCs w:val="20"/>
        </w:rPr>
        <w:t>, mellékletek</w:t>
      </w:r>
      <w:r w:rsidRPr="00AD021E">
        <w:rPr>
          <w:rFonts w:ascii="Arial" w:hAnsi="Arial" w:cs="Arial"/>
          <w:sz w:val="20"/>
          <w:szCs w:val="20"/>
        </w:rPr>
        <w:t xml:space="preserve"> csatolásával és az űrlap Hatóság részére történő beküldésével teljesíthető. A Szolgáltató az adatszolgáltatás beérkezéséről hivatalos elektronikus érkeztető azonosítót kap </w:t>
      </w:r>
      <w:r w:rsidR="00922D92">
        <w:rPr>
          <w:rFonts w:ascii="Arial" w:hAnsi="Arial" w:cs="Arial"/>
          <w:sz w:val="20"/>
          <w:szCs w:val="20"/>
        </w:rPr>
        <w:t xml:space="preserve">közvetlenül </w:t>
      </w:r>
      <w:r w:rsidRPr="00AD021E">
        <w:rPr>
          <w:rFonts w:ascii="Arial" w:hAnsi="Arial" w:cs="Arial"/>
          <w:sz w:val="20"/>
          <w:szCs w:val="20"/>
        </w:rPr>
        <w:t xml:space="preserve">a beküldés után, amely hivatalos visszaigazolás arról, hogy a Hatóság a beadványt befogadta. </w:t>
      </w:r>
    </w:p>
    <w:p w14:paraId="16CB4164" w14:textId="77777777"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AD021E">
        <w:rPr>
          <w:rFonts w:ascii="Arial" w:hAnsi="Arial" w:cs="Arial"/>
          <w:color w:val="auto"/>
          <w:sz w:val="20"/>
          <w:szCs w:val="20"/>
        </w:rPr>
        <w:t>További információkat az Adatkapuról, annak működéséről és a regisztráció folyamatáról a Hatóság internetes honlapján (</w:t>
      </w:r>
      <w:hyperlink r:id="rId10" w:history="1">
        <w:r w:rsidRPr="00AD021E">
          <w:rPr>
            <w:rStyle w:val="Hiperhivatkozs"/>
            <w:rFonts w:ascii="Arial" w:hAnsi="Arial" w:cs="Arial"/>
            <w:sz w:val="20"/>
            <w:szCs w:val="20"/>
          </w:rPr>
          <w:t>http://www.nmhh.hu</w:t>
        </w:r>
      </w:hyperlink>
      <w:r w:rsidRPr="00AD021E">
        <w:rPr>
          <w:rFonts w:ascii="Arial" w:hAnsi="Arial" w:cs="Arial"/>
          <w:color w:val="auto"/>
          <w:sz w:val="20"/>
          <w:szCs w:val="20"/>
        </w:rPr>
        <w:t>) a</w:t>
      </w:r>
    </w:p>
    <w:p w14:paraId="07060723" w14:textId="77777777" w:rsidR="001A54AE" w:rsidRPr="00AD021E" w:rsidRDefault="00973F5F" w:rsidP="00B46BAE">
      <w:pPr>
        <w:pStyle w:val="Default"/>
        <w:spacing w:before="360" w:after="160" w:line="280" w:lineRule="exact"/>
        <w:jc w:val="center"/>
        <w:rPr>
          <w:rFonts w:ascii="Arial" w:hAnsi="Arial" w:cs="Arial"/>
          <w:sz w:val="20"/>
          <w:szCs w:val="20"/>
        </w:rPr>
      </w:pPr>
      <w:hyperlink r:id="rId11" w:history="1">
        <w:r w:rsidR="001A54AE" w:rsidRPr="00AD021E">
          <w:rPr>
            <w:rStyle w:val="Hiperhivatkozs"/>
            <w:rFonts w:ascii="Arial" w:hAnsi="Arial" w:cs="Arial"/>
            <w:sz w:val="20"/>
            <w:szCs w:val="20"/>
          </w:rPr>
          <w:t>http://nmhh.hu/cikk/429/Tajekoztato_az_NMHH_Adatkapu_mukodeserol</w:t>
        </w:r>
      </w:hyperlink>
    </w:p>
    <w:p w14:paraId="4A183639" w14:textId="77777777" w:rsidR="001A54AE" w:rsidRPr="00AD021E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AD021E">
        <w:rPr>
          <w:rFonts w:ascii="Arial" w:hAnsi="Arial" w:cs="Arial"/>
          <w:color w:val="auto"/>
          <w:sz w:val="20"/>
          <w:szCs w:val="20"/>
        </w:rPr>
        <w:t xml:space="preserve">link alatt talál. </w:t>
      </w:r>
    </w:p>
    <w:p w14:paraId="7637DFAD" w14:textId="77777777" w:rsidR="001A54AE" w:rsidRPr="00AD021E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Tekintettel arra, hogy a benyújtott dokumentumokat a vonatkozó jogszabályok szerint természetes személyek hitelesítik, kérjük, hogy a benyújtó személy céges meghatalmazását, valamint képviselői nyilatkozatát hagyományos úton (faxon vagy postai küldeményként) az Adatkapun történő adatszolgáltatás teljesítése előtt, a megfelelő Adatkapus regisztráció érdekében szíveskedjen eljuttatni a következő telefax számra: </w:t>
      </w:r>
    </w:p>
    <w:p w14:paraId="2DD4433C" w14:textId="1B2A521B" w:rsidR="001A54AE" w:rsidRPr="00B46BAE" w:rsidRDefault="001A54AE" w:rsidP="00B46BAE">
      <w:pPr>
        <w:pStyle w:val="Default"/>
        <w:spacing w:before="360" w:after="160" w:line="280" w:lineRule="exac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46BAE">
        <w:rPr>
          <w:rFonts w:ascii="Arial" w:hAnsi="Arial" w:cs="Arial"/>
          <w:b/>
          <w:bCs/>
          <w:color w:val="auto"/>
          <w:sz w:val="20"/>
          <w:szCs w:val="20"/>
        </w:rPr>
        <w:t>06-1-</w:t>
      </w:r>
      <w:r w:rsidR="006F24F7">
        <w:rPr>
          <w:rFonts w:ascii="Arial" w:hAnsi="Arial" w:cs="Arial"/>
          <w:b/>
          <w:color w:val="auto"/>
          <w:sz w:val="20"/>
          <w:szCs w:val="20"/>
        </w:rPr>
        <w:t>356-5</w:t>
      </w:r>
      <w:r w:rsidR="006F24F7" w:rsidRPr="00B46BAE">
        <w:rPr>
          <w:rFonts w:ascii="Arial" w:hAnsi="Arial" w:cs="Arial"/>
          <w:b/>
          <w:color w:val="auto"/>
          <w:sz w:val="20"/>
          <w:szCs w:val="20"/>
        </w:rPr>
        <w:t>520</w:t>
      </w:r>
    </w:p>
    <w:p w14:paraId="43240D4B" w14:textId="77777777"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vagy a következő postacímre: </w:t>
      </w:r>
    </w:p>
    <w:p w14:paraId="591ECE6F" w14:textId="77777777" w:rsidR="001A54AE" w:rsidRPr="00AD021E" w:rsidRDefault="001A54AE" w:rsidP="00B46BAE">
      <w:pPr>
        <w:pStyle w:val="Default"/>
        <w:spacing w:before="360" w:after="160" w:line="280" w:lineRule="exact"/>
        <w:jc w:val="center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b/>
          <w:bCs/>
          <w:sz w:val="20"/>
          <w:szCs w:val="20"/>
        </w:rPr>
        <w:t>1525 Budapest, Pf. 75.</w:t>
      </w:r>
    </w:p>
    <w:p w14:paraId="0DE27083" w14:textId="542CBC5B" w:rsidR="001A54AE" w:rsidRPr="00AD021E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>A Hatóság a fenti elektronikus formátumban megküldött adatlapok beérkezéséről visszaigazoló e-mailt küld a Szolgáltató</w:t>
      </w:r>
      <w:r w:rsidR="00922D92">
        <w:rPr>
          <w:rFonts w:ascii="Arial" w:hAnsi="Arial" w:cs="Arial"/>
          <w:sz w:val="20"/>
          <w:szCs w:val="20"/>
        </w:rPr>
        <w:t xml:space="preserve"> részére</w:t>
      </w:r>
      <w:r w:rsidRPr="00AD021E">
        <w:rPr>
          <w:rFonts w:ascii="Arial" w:hAnsi="Arial" w:cs="Arial"/>
          <w:sz w:val="20"/>
          <w:szCs w:val="20"/>
        </w:rPr>
        <w:t>.</w:t>
      </w:r>
    </w:p>
    <w:p w14:paraId="67EB9791" w14:textId="39895246" w:rsidR="001A54AE" w:rsidRPr="00AD021E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 Hatóság a Szolgáltatók adatszolgáltatási kötelezettségének elősegítése, valamint a hatékony adatfeldolgozás érdekében az adatszolgáltatásra irányuló </w:t>
      </w:r>
      <w:r w:rsidR="00E91765">
        <w:rPr>
          <w:rFonts w:ascii="Arial" w:hAnsi="Arial" w:cs="Arial"/>
          <w:sz w:val="20"/>
          <w:szCs w:val="20"/>
        </w:rPr>
        <w:t>határozat</w:t>
      </w:r>
      <w:r w:rsidRPr="00AD021E">
        <w:rPr>
          <w:rFonts w:ascii="Arial" w:hAnsi="Arial" w:cs="Arial"/>
          <w:sz w:val="20"/>
          <w:szCs w:val="20"/>
        </w:rPr>
        <w:t xml:space="preserve"> kézbesítésével egyidejűleg a kérdőíveket elektronikus – Excel fájl – formátumban a </w:t>
      </w:r>
    </w:p>
    <w:p w14:paraId="788CB6FE" w14:textId="64261820" w:rsidR="001A54AE" w:rsidRDefault="00973F5F" w:rsidP="00B46BAE">
      <w:pPr>
        <w:pStyle w:val="Default"/>
        <w:spacing w:before="360" w:after="160" w:line="280" w:lineRule="exact"/>
        <w:ind w:left="720" w:hanging="720"/>
        <w:jc w:val="center"/>
        <w:rPr>
          <w:rStyle w:val="Hiperhivatkozs"/>
          <w:rFonts w:ascii="Arial" w:eastAsiaTheme="minorHAnsi" w:hAnsi="Arial" w:cs="Arial"/>
          <w:sz w:val="20"/>
          <w:szCs w:val="20"/>
          <w:lang w:eastAsia="en-US"/>
        </w:rPr>
      </w:pPr>
      <w:hyperlink r:id="rId12" w:history="1">
        <w:r w:rsidR="00A066EB" w:rsidRPr="00B23F5C">
          <w:rPr>
            <w:rStyle w:val="Hiperhivatkozs"/>
            <w:rFonts w:ascii="Arial" w:hAnsi="Arial" w:cs="Arial"/>
            <w:sz w:val="20"/>
            <w:szCs w:val="20"/>
          </w:rPr>
          <w:t>http://nmhh.hu/vezetekes_vegzodtetes_2023</w:t>
        </w:r>
      </w:hyperlink>
    </w:p>
    <w:p w14:paraId="49552CE7" w14:textId="77777777" w:rsidR="001A54AE" w:rsidRPr="00AD021E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internetes címen megtalálható oldalon hozzáférhetővé és letölthetővé teszi. </w:t>
      </w:r>
    </w:p>
    <w:p w14:paraId="504B2CB3" w14:textId="77777777" w:rsidR="001A54AE" w:rsidRPr="00AD021E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Kérjük, hogy a kitöltött kérdőívek Hatóság részére történő eljuttatásával egyidejűleg adja meg azon személy nevét és elérhetőségeit, aki útján a Hatóság a Szolgáltatóval az adatszolgáltatással összefüggésben kapcsolatot tud tartani. </w:t>
      </w:r>
    </w:p>
    <w:p w14:paraId="3C394BF5" w14:textId="75770669" w:rsidR="00F00E54" w:rsidRDefault="001A54AE" w:rsidP="002E7280">
      <w:pPr>
        <w:pStyle w:val="Default"/>
        <w:spacing w:before="360"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 kérdőívekben szolgáltatott üzleti titkot képező és bizalmas adatok teljes körű védelemben részesülnek, azok kezelése a jogszabályok által megkövetelt módon történik. </w:t>
      </w:r>
    </w:p>
    <w:p w14:paraId="723DF2BC" w14:textId="77777777" w:rsidR="00F00E54" w:rsidRDefault="00F00E54">
      <w:pPr>
        <w:rPr>
          <w:rFonts w:ascii="Arial" w:eastAsia="Calibri" w:hAnsi="Arial" w:cs="Arial"/>
          <w:color w:val="000000"/>
          <w:szCs w:val="20"/>
          <w:lang w:eastAsia="hu-HU"/>
        </w:rPr>
      </w:pPr>
      <w:r>
        <w:rPr>
          <w:rFonts w:ascii="Arial" w:hAnsi="Arial" w:cs="Arial"/>
          <w:szCs w:val="20"/>
        </w:rPr>
        <w:br w:type="page"/>
      </w:r>
    </w:p>
    <w:p w14:paraId="606274BA" w14:textId="77777777" w:rsidR="001A54AE" w:rsidRPr="005C13C3" w:rsidRDefault="001A54AE" w:rsidP="00B46BAE">
      <w:pPr>
        <w:pStyle w:val="Default"/>
        <w:spacing w:before="360" w:after="16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D021E">
        <w:rPr>
          <w:rFonts w:ascii="Arial" w:hAnsi="Arial" w:cs="Arial"/>
          <w:bCs/>
          <w:sz w:val="20"/>
          <w:szCs w:val="20"/>
        </w:rPr>
        <w:lastRenderedPageBreak/>
        <w:t xml:space="preserve">A kitöltött kérdőívek azonosíthatósága, valamint a szolgáltatott adatok feldolgozásának megkönnyítése érdekében </w:t>
      </w:r>
      <w:r w:rsidRPr="00AD021E">
        <w:rPr>
          <w:rFonts w:ascii="Arial" w:hAnsi="Arial" w:cs="Arial"/>
          <w:b/>
          <w:bCs/>
          <w:sz w:val="20"/>
          <w:szCs w:val="20"/>
        </w:rPr>
        <w:t xml:space="preserve">a Szolgáltatók kötelesek feltüntetni a </w:t>
      </w:r>
      <w:r w:rsidR="00E91765">
        <w:rPr>
          <w:rFonts w:ascii="Arial" w:hAnsi="Arial" w:cs="Arial"/>
          <w:b/>
          <w:bCs/>
          <w:sz w:val="20"/>
          <w:szCs w:val="20"/>
        </w:rPr>
        <w:t>határozat</w:t>
      </w:r>
      <w:r w:rsidRPr="00AD021E">
        <w:rPr>
          <w:rFonts w:ascii="Arial" w:hAnsi="Arial" w:cs="Arial"/>
          <w:b/>
          <w:bCs/>
          <w:sz w:val="20"/>
          <w:szCs w:val="20"/>
        </w:rPr>
        <w:t xml:space="preserve">ban tudomásukra hozott szolgáltatói azonosítót, melyet a megfelelően kitöltött kérdőívben, a megadott helyen, illetve elektronikus adathordozón történő továbbítás </w:t>
      </w:r>
      <w:r w:rsidRPr="005C13C3">
        <w:rPr>
          <w:rFonts w:ascii="Arial" w:hAnsi="Arial" w:cs="Arial"/>
          <w:b/>
          <w:bCs/>
          <w:sz w:val="20"/>
          <w:szCs w:val="20"/>
        </w:rPr>
        <w:t>esetén a fájlnévben is fel kell tüntetni.</w:t>
      </w:r>
    </w:p>
    <w:p w14:paraId="3BF99A77" w14:textId="6A3FFBAF" w:rsidR="005C13C3" w:rsidRPr="005C13C3" w:rsidRDefault="001A54AE" w:rsidP="00B46BAE">
      <w:pPr>
        <w:pStyle w:val="Default"/>
        <w:tabs>
          <w:tab w:val="left" w:pos="8364"/>
        </w:tabs>
        <w:spacing w:before="360" w:after="160" w:line="28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46BAE">
        <w:rPr>
          <w:rFonts w:ascii="Arial" w:hAnsi="Arial" w:cs="Arial"/>
          <w:bCs/>
          <w:sz w:val="20"/>
          <w:szCs w:val="20"/>
        </w:rPr>
        <w:t>A fenti URL-ről letöltött és kitöltött</w:t>
      </w:r>
      <w:r w:rsidRPr="00B46BAE">
        <w:rPr>
          <w:rFonts w:ascii="Arial" w:hAnsi="Arial" w:cs="Arial"/>
          <w:b/>
          <w:bCs/>
          <w:sz w:val="20"/>
          <w:szCs w:val="20"/>
        </w:rPr>
        <w:t xml:space="preserve"> adatszolgáltatási kérdőívet a Hatóság csak úgy tudja </w:t>
      </w:r>
      <w:r w:rsidR="006E780E" w:rsidRPr="00B46BAE">
        <w:rPr>
          <w:rFonts w:ascii="Arial" w:hAnsi="Arial" w:cs="Arial"/>
          <w:b/>
          <w:bCs/>
          <w:sz w:val="20"/>
          <w:szCs w:val="20"/>
        </w:rPr>
        <w:t>el</w:t>
      </w:r>
      <w:r w:rsidRPr="00B46BAE">
        <w:rPr>
          <w:rFonts w:ascii="Arial" w:hAnsi="Arial" w:cs="Arial"/>
          <w:b/>
          <w:bCs/>
          <w:sz w:val="20"/>
          <w:szCs w:val="20"/>
        </w:rPr>
        <w:t xml:space="preserve">fogadni, </w:t>
      </w:r>
      <w:r w:rsidRPr="00B46BAE">
        <w:rPr>
          <w:rFonts w:ascii="Arial" w:hAnsi="Arial" w:cs="Arial"/>
          <w:bCs/>
          <w:sz w:val="20"/>
          <w:szCs w:val="20"/>
        </w:rPr>
        <w:t>ha a Szolgáltató a – szolgáltatói tevékenysége alapján kitöltésre kötelezett –</w:t>
      </w:r>
      <w:r w:rsidR="00AD1B56" w:rsidRPr="00B46BA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B46BAE">
        <w:rPr>
          <w:rFonts w:ascii="Arial" w:hAnsi="Arial" w:cs="Arial"/>
          <w:b/>
          <w:bCs/>
          <w:sz w:val="20"/>
          <w:szCs w:val="20"/>
          <w:u w:val="single"/>
        </w:rPr>
        <w:t>kérdőíve</w:t>
      </w:r>
      <w:r w:rsidR="006E780E" w:rsidRPr="00B46BAE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973F5F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B46BA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E780E" w:rsidRPr="00B46BAE">
        <w:rPr>
          <w:rFonts w:ascii="Arial" w:hAnsi="Arial" w:cs="Arial"/>
          <w:b/>
          <w:bCs/>
          <w:sz w:val="20"/>
          <w:szCs w:val="20"/>
          <w:u w:val="single"/>
        </w:rPr>
        <w:t xml:space="preserve">és az abban jelzett mellékletek </w:t>
      </w:r>
      <w:r w:rsidRPr="00B46BAE">
        <w:rPr>
          <w:rFonts w:ascii="Arial" w:hAnsi="Arial" w:cs="Arial"/>
          <w:b/>
          <w:bCs/>
          <w:sz w:val="20"/>
          <w:szCs w:val="20"/>
          <w:u w:val="single"/>
        </w:rPr>
        <w:t>mindegyikét egyidejűleg beküldi.</w:t>
      </w:r>
      <w:bookmarkStart w:id="0" w:name="_GoBack"/>
      <w:bookmarkEnd w:id="0"/>
    </w:p>
    <w:p w14:paraId="24B65819" w14:textId="77777777" w:rsidR="00B0152F" w:rsidRPr="000B463E" w:rsidRDefault="00B0152F" w:rsidP="00B46BAE">
      <w:pPr>
        <w:pStyle w:val="Default"/>
        <w:tabs>
          <w:tab w:val="left" w:pos="8364"/>
        </w:tabs>
        <w:spacing w:after="160" w:line="280" w:lineRule="exact"/>
        <w:jc w:val="both"/>
        <w:rPr>
          <w:rFonts w:ascii="Arial" w:hAnsi="Arial" w:cs="Arial"/>
          <w:szCs w:val="20"/>
        </w:rPr>
      </w:pPr>
    </w:p>
    <w:sectPr w:rsidR="00B0152F" w:rsidRPr="000B463E" w:rsidSect="00B46BA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851" w:bottom="1361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F462" w14:textId="77777777" w:rsidR="006206D4" w:rsidRDefault="006206D4" w:rsidP="004D5721">
      <w:pPr>
        <w:spacing w:after="0" w:line="240" w:lineRule="auto"/>
      </w:pPr>
      <w:r>
        <w:separator/>
      </w:r>
    </w:p>
  </w:endnote>
  <w:endnote w:type="continuationSeparator" w:id="0">
    <w:p w14:paraId="7477C4A8" w14:textId="77777777" w:rsidR="006206D4" w:rsidRDefault="006206D4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altName w:val="Calibri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9392"/>
      <w:docPartObj>
        <w:docPartGallery w:val="Page Numbers (Bottom of Page)"/>
        <w:docPartUnique/>
      </w:docPartObj>
    </w:sdtPr>
    <w:sdtEndPr/>
    <w:sdtContent>
      <w:p w14:paraId="078ACC5B" w14:textId="49E7733F" w:rsidR="00133BAC" w:rsidRDefault="00CE30E8">
        <w:pPr>
          <w:pStyle w:val="llb"/>
          <w:jc w:val="right"/>
        </w:pPr>
        <w:r>
          <w:fldChar w:fldCharType="begin"/>
        </w:r>
        <w:r w:rsidR="00100100">
          <w:instrText xml:space="preserve"> PAGE   \* MERGEFORMAT </w:instrText>
        </w:r>
        <w:r>
          <w:fldChar w:fldCharType="separate"/>
        </w:r>
        <w:r w:rsidR="006F2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CE80B1" w14:textId="77777777" w:rsidR="00133BAC" w:rsidRDefault="00133B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9395"/>
      <w:docPartObj>
        <w:docPartGallery w:val="Page Numbers (Bottom of Page)"/>
        <w:docPartUnique/>
      </w:docPartObj>
    </w:sdtPr>
    <w:sdtEndPr/>
    <w:sdtContent>
      <w:p w14:paraId="2B9D3A20" w14:textId="6950C59B" w:rsidR="00133BAC" w:rsidRDefault="00CE30E8" w:rsidP="001F49F0">
        <w:pPr>
          <w:pStyle w:val="llb"/>
          <w:jc w:val="right"/>
        </w:pPr>
        <w:r>
          <w:fldChar w:fldCharType="begin"/>
        </w:r>
        <w:r w:rsidR="00100100">
          <w:instrText xml:space="preserve"> PAGE   \* MERGEFORMAT </w:instrText>
        </w:r>
        <w:r>
          <w:fldChar w:fldCharType="separate"/>
        </w:r>
        <w:r w:rsidR="006F2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B991E" w14:textId="77777777" w:rsidR="00133BAC" w:rsidRDefault="005C55F6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6B629CF" wp14:editId="256ED5F3">
          <wp:simplePos x="0" y="0"/>
          <wp:positionH relativeFrom="page">
            <wp:posOffset>171450</wp:posOffset>
          </wp:positionH>
          <wp:positionV relativeFrom="page">
            <wp:posOffset>10306050</wp:posOffset>
          </wp:positionV>
          <wp:extent cx="7516090" cy="533399"/>
          <wp:effectExtent l="0" t="0" r="0" b="635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A1B0" w14:textId="77777777" w:rsidR="006206D4" w:rsidRDefault="006206D4" w:rsidP="004D5721">
      <w:pPr>
        <w:spacing w:after="0" w:line="240" w:lineRule="auto"/>
      </w:pPr>
      <w:r>
        <w:separator/>
      </w:r>
    </w:p>
  </w:footnote>
  <w:footnote w:type="continuationSeparator" w:id="0">
    <w:p w14:paraId="2281F5B3" w14:textId="77777777" w:rsidR="006206D4" w:rsidRDefault="006206D4" w:rsidP="004D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8F8C" w14:textId="0B89C525" w:rsidR="00133BAC" w:rsidRDefault="00B57C28">
    <w:pPr>
      <w:pStyle w:val="lfej"/>
    </w:pPr>
    <w:r w:rsidRPr="009A485F"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4B425BBD" wp14:editId="40335FD9">
          <wp:simplePos x="0" y="0"/>
          <wp:positionH relativeFrom="page">
            <wp:align>right</wp:align>
          </wp:positionH>
          <wp:positionV relativeFrom="page">
            <wp:posOffset>20955</wp:posOffset>
          </wp:positionV>
          <wp:extent cx="7548245" cy="1080135"/>
          <wp:effectExtent l="0" t="0" r="0" b="5715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CCD9" w14:textId="1729439B" w:rsidR="00133BAC" w:rsidRDefault="00B57C28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41B0EC7E" wp14:editId="1D3CCFE9">
          <wp:simplePos x="0" y="0"/>
          <wp:positionH relativeFrom="page">
            <wp:align>left</wp:align>
          </wp:positionH>
          <wp:positionV relativeFrom="page">
            <wp:posOffset>20955</wp:posOffset>
          </wp:positionV>
          <wp:extent cx="7595235" cy="2302510"/>
          <wp:effectExtent l="0" t="0" r="5715" b="2540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230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61A2D"/>
    <w:multiLevelType w:val="hybridMultilevel"/>
    <w:tmpl w:val="C402129E"/>
    <w:lvl w:ilvl="0" w:tplc="1EB8D722">
      <w:start w:val="1"/>
      <w:numFmt w:val="bullet"/>
      <w:pStyle w:val="5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21"/>
    <w:rsid w:val="000059A4"/>
    <w:rsid w:val="00045CBE"/>
    <w:rsid w:val="00045E6C"/>
    <w:rsid w:val="000576F6"/>
    <w:rsid w:val="00076404"/>
    <w:rsid w:val="000766B8"/>
    <w:rsid w:val="000A0EE1"/>
    <w:rsid w:val="000A7FA4"/>
    <w:rsid w:val="000B463E"/>
    <w:rsid w:val="000D1C54"/>
    <w:rsid w:val="000E38BC"/>
    <w:rsid w:val="00100100"/>
    <w:rsid w:val="00110DDF"/>
    <w:rsid w:val="00133BAC"/>
    <w:rsid w:val="001633F3"/>
    <w:rsid w:val="00174B9B"/>
    <w:rsid w:val="001A21BE"/>
    <w:rsid w:val="001A54AE"/>
    <w:rsid w:val="001B1A9A"/>
    <w:rsid w:val="001D081D"/>
    <w:rsid w:val="001D117D"/>
    <w:rsid w:val="001E4071"/>
    <w:rsid w:val="001F49F0"/>
    <w:rsid w:val="00227969"/>
    <w:rsid w:val="002376B5"/>
    <w:rsid w:val="00244FDC"/>
    <w:rsid w:val="00270A50"/>
    <w:rsid w:val="002B7F6F"/>
    <w:rsid w:val="002D031A"/>
    <w:rsid w:val="002E7280"/>
    <w:rsid w:val="002E7EB5"/>
    <w:rsid w:val="002F6503"/>
    <w:rsid w:val="00396081"/>
    <w:rsid w:val="003D052A"/>
    <w:rsid w:val="004033FE"/>
    <w:rsid w:val="00430A37"/>
    <w:rsid w:val="00464105"/>
    <w:rsid w:val="004C2E0C"/>
    <w:rsid w:val="004C70BB"/>
    <w:rsid w:val="004D5721"/>
    <w:rsid w:val="00502A96"/>
    <w:rsid w:val="00520F27"/>
    <w:rsid w:val="0054164D"/>
    <w:rsid w:val="00552A0D"/>
    <w:rsid w:val="00553C86"/>
    <w:rsid w:val="0058428F"/>
    <w:rsid w:val="00584690"/>
    <w:rsid w:val="005C13C3"/>
    <w:rsid w:val="005C55F6"/>
    <w:rsid w:val="005F0690"/>
    <w:rsid w:val="00606765"/>
    <w:rsid w:val="006206D4"/>
    <w:rsid w:val="00624DBE"/>
    <w:rsid w:val="00631019"/>
    <w:rsid w:val="0065656B"/>
    <w:rsid w:val="00656F9A"/>
    <w:rsid w:val="0067603D"/>
    <w:rsid w:val="006859FD"/>
    <w:rsid w:val="006E780E"/>
    <w:rsid w:val="006F24F7"/>
    <w:rsid w:val="00767F7D"/>
    <w:rsid w:val="007845F3"/>
    <w:rsid w:val="00797A52"/>
    <w:rsid w:val="007A4BA1"/>
    <w:rsid w:val="007D0AC9"/>
    <w:rsid w:val="007F5341"/>
    <w:rsid w:val="008061A7"/>
    <w:rsid w:val="00824318"/>
    <w:rsid w:val="008259C6"/>
    <w:rsid w:val="008311D1"/>
    <w:rsid w:val="008411CA"/>
    <w:rsid w:val="00854371"/>
    <w:rsid w:val="0085731E"/>
    <w:rsid w:val="008677A8"/>
    <w:rsid w:val="00873AB6"/>
    <w:rsid w:val="0089343B"/>
    <w:rsid w:val="00893892"/>
    <w:rsid w:val="008B3DC3"/>
    <w:rsid w:val="008B4148"/>
    <w:rsid w:val="00922D92"/>
    <w:rsid w:val="00933CC0"/>
    <w:rsid w:val="00973F5F"/>
    <w:rsid w:val="009968E7"/>
    <w:rsid w:val="009A62D1"/>
    <w:rsid w:val="009B62E6"/>
    <w:rsid w:val="009C5F4B"/>
    <w:rsid w:val="009F20AE"/>
    <w:rsid w:val="00A066EB"/>
    <w:rsid w:val="00A23E41"/>
    <w:rsid w:val="00A351A6"/>
    <w:rsid w:val="00AA5B6A"/>
    <w:rsid w:val="00AB05EA"/>
    <w:rsid w:val="00AB4D4F"/>
    <w:rsid w:val="00AC682B"/>
    <w:rsid w:val="00AD021E"/>
    <w:rsid w:val="00AD1B56"/>
    <w:rsid w:val="00AD1C2C"/>
    <w:rsid w:val="00AE152A"/>
    <w:rsid w:val="00B0152F"/>
    <w:rsid w:val="00B05A47"/>
    <w:rsid w:val="00B46BAE"/>
    <w:rsid w:val="00B47621"/>
    <w:rsid w:val="00B57C28"/>
    <w:rsid w:val="00B91F04"/>
    <w:rsid w:val="00B95854"/>
    <w:rsid w:val="00BA4ADC"/>
    <w:rsid w:val="00BD0AD6"/>
    <w:rsid w:val="00BF6416"/>
    <w:rsid w:val="00BF7388"/>
    <w:rsid w:val="00C3121C"/>
    <w:rsid w:val="00C46A12"/>
    <w:rsid w:val="00C877D7"/>
    <w:rsid w:val="00CB5468"/>
    <w:rsid w:val="00CB5FCF"/>
    <w:rsid w:val="00CC3843"/>
    <w:rsid w:val="00CE30E8"/>
    <w:rsid w:val="00CF4108"/>
    <w:rsid w:val="00D11DE7"/>
    <w:rsid w:val="00D42B6C"/>
    <w:rsid w:val="00D47B19"/>
    <w:rsid w:val="00D64860"/>
    <w:rsid w:val="00D73D84"/>
    <w:rsid w:val="00D87AC7"/>
    <w:rsid w:val="00DC573B"/>
    <w:rsid w:val="00E27CF9"/>
    <w:rsid w:val="00E31D0E"/>
    <w:rsid w:val="00E878EF"/>
    <w:rsid w:val="00E87E20"/>
    <w:rsid w:val="00E91765"/>
    <w:rsid w:val="00EC7B94"/>
    <w:rsid w:val="00EC7EBB"/>
    <w:rsid w:val="00ED590F"/>
    <w:rsid w:val="00ED7C19"/>
    <w:rsid w:val="00EE7AB1"/>
    <w:rsid w:val="00EF3942"/>
    <w:rsid w:val="00F00E54"/>
    <w:rsid w:val="00F21054"/>
    <w:rsid w:val="00F219D2"/>
    <w:rsid w:val="00F45B0D"/>
    <w:rsid w:val="00F553A6"/>
    <w:rsid w:val="00F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BAB697"/>
  <w15:docId w15:val="{10B003E4-1E8F-4861-9D0B-3CEA1F8A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259C6"/>
    <w:rPr>
      <w:rFonts w:ascii="Franklin Gothic Book" w:hAnsi="Franklin Gothic Book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8411CA"/>
    <w:pPr>
      <w:keepNext/>
      <w:keepLines/>
      <w:spacing w:after="240" w:line="240" w:lineRule="auto"/>
      <w:outlineLvl w:val="0"/>
    </w:pPr>
    <w:rPr>
      <w:rFonts w:ascii="Franklin Gothic Demi" w:eastAsiaTheme="majorEastAsia" w:hAnsi="Franklin Gothic Demi" w:cstheme="majorBidi"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8411CA"/>
    <w:rPr>
      <w:rFonts w:ascii="Franklin Gothic Demi" w:eastAsiaTheme="majorEastAsia" w:hAnsi="Franklin Gothic Demi" w:cstheme="majorBidi"/>
      <w:bCs/>
      <w:caps/>
      <w:color w:val="000000" w:themeColor="text1"/>
      <w:sz w:val="20"/>
      <w:szCs w:val="28"/>
    </w:rPr>
  </w:style>
  <w:style w:type="paragraph" w:customStyle="1" w:styleId="1Megszlts">
    <w:name w:val="1. Megszólítás"/>
    <w:basedOn w:val="Norml"/>
    <w:next w:val="Norml"/>
    <w:qFormat/>
    <w:rsid w:val="00E878EF"/>
    <w:pPr>
      <w:spacing w:after="160" w:line="240" w:lineRule="auto"/>
    </w:pPr>
    <w:rPr>
      <w:rFonts w:ascii="Franklin Gothic Demi" w:hAnsi="Franklin Gothic Demi"/>
      <w:caps/>
      <w:color w:val="000000" w:themeColor="text1"/>
    </w:rPr>
  </w:style>
  <w:style w:type="paragraph" w:customStyle="1" w:styleId="2Folyszveg">
    <w:name w:val="2. Folyószöveg"/>
    <w:basedOn w:val="Norml"/>
    <w:qFormat/>
    <w:rsid w:val="0067603D"/>
    <w:pPr>
      <w:spacing w:after="0" w:line="280" w:lineRule="exact"/>
    </w:pPr>
  </w:style>
  <w:style w:type="paragraph" w:customStyle="1" w:styleId="3Kiemels">
    <w:name w:val="3. Kiemelés"/>
    <w:aliases w:val="alcím"/>
    <w:basedOn w:val="2Folyszveg"/>
    <w:next w:val="2Folyszveg"/>
    <w:qFormat/>
    <w:rsid w:val="0067603D"/>
    <w:pPr>
      <w:spacing w:before="240" w:after="160" w:line="240" w:lineRule="auto"/>
    </w:pPr>
    <w:rPr>
      <w:rFonts w:ascii="Franklin Gothic Demi" w:hAnsi="Franklin Gothic Demi"/>
    </w:rPr>
  </w:style>
  <w:style w:type="paragraph" w:customStyle="1" w:styleId="4Felsorolsa">
    <w:name w:val="4. Felsorolás a"/>
    <w:basedOn w:val="2Folyszveg"/>
    <w:qFormat/>
    <w:rsid w:val="0067603D"/>
    <w:pPr>
      <w:numPr>
        <w:numId w:val="1"/>
      </w:numPr>
      <w:ind w:left="397" w:hanging="397"/>
    </w:pPr>
  </w:style>
  <w:style w:type="paragraph" w:customStyle="1" w:styleId="5Felsorolsbulletpoint">
    <w:name w:val="5. Felsorolás bulletpoint"/>
    <w:basedOn w:val="4Felsorolsa"/>
    <w:qFormat/>
    <w:rsid w:val="009B62E6"/>
    <w:pPr>
      <w:numPr>
        <w:numId w:val="2"/>
      </w:numPr>
      <w:spacing w:before="160"/>
      <w:ind w:left="198" w:hanging="198"/>
      <w:contextualSpacing/>
    </w:pPr>
  </w:style>
  <w:style w:type="paragraph" w:customStyle="1" w:styleId="6Felsorols-">
    <w:name w:val="6. Felsorolás -"/>
    <w:basedOn w:val="5Felsorolsbulletpoint"/>
    <w:qFormat/>
    <w:rsid w:val="009B62E6"/>
    <w:pPr>
      <w:numPr>
        <w:numId w:val="3"/>
      </w:numPr>
      <w:spacing w:before="0"/>
      <w:ind w:left="396" w:hanging="198"/>
    </w:pPr>
  </w:style>
  <w:style w:type="paragraph" w:customStyle="1" w:styleId="Default">
    <w:name w:val="Default"/>
    <w:uiPriority w:val="99"/>
    <w:rsid w:val="001A5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1A54AE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A54AE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553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53A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53A6"/>
    <w:rPr>
      <w:rFonts w:ascii="Franklin Gothic Book" w:hAnsi="Franklin Gothic Book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53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53A6"/>
    <w:rPr>
      <w:rFonts w:ascii="Franklin Gothic Book" w:hAnsi="Franklin Gothic Book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C3121C"/>
    <w:pPr>
      <w:spacing w:after="0" w:line="240" w:lineRule="auto"/>
    </w:pPr>
    <w:rPr>
      <w:rFonts w:ascii="Franklin Gothic Book" w:hAnsi="Franklin Gothic Book"/>
      <w:sz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6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tkapu.nmhh.h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mhh.hu/vezetekes_vegzodtetes_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mhh.hu/cikk/429/Tajekoztato_az_NMHH_Adatkapu_mukodesero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mh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atkapu.nmhh.h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F6C3-B8AC-4F9F-9246-57654D8A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4362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Minta Wörd User Name</dc:creator>
  <cp:lastModifiedBy>Baracsi Krisztina</cp:lastModifiedBy>
  <cp:revision>5</cp:revision>
  <cp:lastPrinted>2018-04-24T07:35:00Z</cp:lastPrinted>
  <dcterms:created xsi:type="dcterms:W3CDTF">2023-01-09T10:03:00Z</dcterms:created>
  <dcterms:modified xsi:type="dcterms:W3CDTF">2023-01-09T11:04:00Z</dcterms:modified>
</cp:coreProperties>
</file>