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80E95" w14:textId="77777777" w:rsidR="00083DAF" w:rsidRPr="00AF1FDC" w:rsidRDefault="00083DAF" w:rsidP="00083DAF">
      <w:pPr>
        <w:pStyle w:val="FCm"/>
        <w:spacing w:before="240"/>
        <w:rPr>
          <w:rFonts w:ascii="Segoe UI" w:hAnsi="Segoe UI" w:cs="Segoe UI"/>
          <w:sz w:val="22"/>
          <w:szCs w:val="22"/>
        </w:rPr>
      </w:pPr>
      <w:r w:rsidRPr="00AF1FDC">
        <w:rPr>
          <w:rFonts w:ascii="Segoe UI" w:hAnsi="Segoe UI" w:cs="Segoe UI"/>
          <w:sz w:val="22"/>
          <w:szCs w:val="22"/>
        </w:rPr>
        <w:t xml:space="preserve">/2025. (… …) NMHH rendelet </w:t>
      </w:r>
    </w:p>
    <w:p w14:paraId="3DF41FC7" w14:textId="77777777" w:rsidR="00083DAF" w:rsidRPr="00AF1FDC" w:rsidRDefault="00083DAF" w:rsidP="00083DAF">
      <w:pPr>
        <w:pStyle w:val="FCm"/>
        <w:spacing w:before="240"/>
        <w:rPr>
          <w:rFonts w:ascii="Segoe UI" w:hAnsi="Segoe UI" w:cs="Segoe UI"/>
          <w:sz w:val="22"/>
          <w:szCs w:val="22"/>
        </w:rPr>
      </w:pPr>
      <w:proofErr w:type="gramStart"/>
      <w:r w:rsidRPr="00AF1FDC">
        <w:rPr>
          <w:rFonts w:ascii="Segoe UI" w:hAnsi="Segoe UI" w:cs="Segoe UI"/>
          <w:sz w:val="22"/>
          <w:szCs w:val="22"/>
        </w:rPr>
        <w:t>a</w:t>
      </w:r>
      <w:proofErr w:type="gramEnd"/>
      <w:r w:rsidRPr="00AF1FDC">
        <w:rPr>
          <w:rFonts w:ascii="Segoe UI" w:hAnsi="Segoe UI" w:cs="Segoe UI"/>
          <w:sz w:val="22"/>
          <w:szCs w:val="22"/>
        </w:rPr>
        <w:t xml:space="preserve"> rendkívül nagy kapacitású hálózatok kiépítésével kapcsolatos </w:t>
      </w:r>
      <w:r w:rsidR="00D729BB" w:rsidRPr="00AF1FDC">
        <w:rPr>
          <w:rFonts w:ascii="Segoe UI" w:hAnsi="Segoe UI" w:cs="Segoe UI"/>
          <w:sz w:val="22"/>
          <w:szCs w:val="22"/>
        </w:rPr>
        <w:t xml:space="preserve">jogvitás eljárások részletes </w:t>
      </w:r>
      <w:proofErr w:type="gramStart"/>
      <w:r w:rsidR="00D729BB" w:rsidRPr="00AF1FDC">
        <w:rPr>
          <w:rFonts w:ascii="Segoe UI" w:hAnsi="Segoe UI" w:cs="Segoe UI"/>
          <w:sz w:val="22"/>
          <w:szCs w:val="22"/>
        </w:rPr>
        <w:t>szabályai</w:t>
      </w:r>
      <w:r w:rsidRPr="00AF1FDC">
        <w:rPr>
          <w:rFonts w:ascii="Segoe UI" w:hAnsi="Segoe UI" w:cs="Segoe UI"/>
          <w:sz w:val="22"/>
          <w:szCs w:val="22"/>
        </w:rPr>
        <w:t>ról</w:t>
      </w:r>
      <w:proofErr w:type="gramEnd"/>
      <w:r w:rsidRPr="00AF1FDC">
        <w:rPr>
          <w:rFonts w:ascii="Segoe UI" w:hAnsi="Segoe UI" w:cs="Segoe UI"/>
          <w:sz w:val="22"/>
          <w:szCs w:val="22"/>
        </w:rPr>
        <w:t xml:space="preserve"> </w:t>
      </w:r>
    </w:p>
    <w:p w14:paraId="5973F13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[1] A rendelet célja, hogy a gigabites infrastruktúráról szóló rendelet és az elektronikus hírközlésről szóló 2003. évi C. törvény szabályaival összhangban részletes eljárási szabályok megalkotásával a rendkívül nagy kapacitású hálózatok kiépítését egyszerűbbé, gyorsabbá és olcsóbbá tegye a felhasználók magasabb színvonalú kiszolgálása érdekében.</w:t>
      </w:r>
    </w:p>
    <w:p w14:paraId="4FFA3967" w14:textId="6AE45175" w:rsidR="00083DAF"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Az elektronikus hírközlésről szóló 2003. évi C. törvény 182. § (3) bekezdés 35. pontjában kapott felhatalmazás alapján, a médiaszolgáltatásokról és a tömegkommunikációról szóló 2010. évi CLXXXV. törvény 109. § (5) bekezdésében meghatározott feladatkörömben eljárva a következőket rendelem el: </w:t>
      </w:r>
    </w:p>
    <w:p w14:paraId="5415F1BC" w14:textId="77777777" w:rsidR="00054B53" w:rsidRPr="00AF1FDC" w:rsidRDefault="00054B53" w:rsidP="00083DAF">
      <w:pPr>
        <w:pStyle w:val="Bekezds"/>
        <w:ind w:firstLine="204"/>
        <w:jc w:val="both"/>
        <w:rPr>
          <w:rFonts w:ascii="Segoe UI" w:hAnsi="Segoe UI" w:cs="Segoe UI"/>
          <w:sz w:val="22"/>
          <w:szCs w:val="22"/>
        </w:rPr>
      </w:pPr>
    </w:p>
    <w:p w14:paraId="4D78FD82"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1. Általános rendelkezések </w:t>
      </w:r>
    </w:p>
    <w:p w14:paraId="35A23CF1"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 § </w:t>
      </w:r>
      <w:r w:rsidRPr="00AF1FDC">
        <w:rPr>
          <w:rFonts w:ascii="Segoe UI" w:hAnsi="Segoe UI" w:cs="Segoe UI"/>
          <w:sz w:val="22"/>
          <w:szCs w:val="22"/>
        </w:rPr>
        <w:t xml:space="preserve">E rendelet hatálya </w:t>
      </w:r>
    </w:p>
    <w:p w14:paraId="2C08C5CA"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elektronikus hírközlési szolgáltatóra, </w:t>
      </w:r>
    </w:p>
    <w:p w14:paraId="6798A0DC" w14:textId="77777777" w:rsidR="00083DAF" w:rsidRPr="00AF1FDC" w:rsidRDefault="00083DAF" w:rsidP="00083DAF">
      <w:pPr>
        <w:pStyle w:val="Bekezds"/>
        <w:ind w:firstLine="204"/>
        <w:jc w:val="both"/>
        <w:rPr>
          <w:rFonts w:ascii="Segoe UI" w:hAnsi="Segoe UI" w:cs="Segoe UI"/>
          <w:iCs/>
          <w:sz w:val="22"/>
          <w:szCs w:val="22"/>
        </w:rPr>
      </w:pPr>
      <w:r w:rsidRPr="00AF1FDC">
        <w:rPr>
          <w:rFonts w:ascii="Segoe UI" w:hAnsi="Segoe UI" w:cs="Segoe UI"/>
          <w:i/>
          <w:iCs/>
          <w:sz w:val="22"/>
          <w:szCs w:val="22"/>
        </w:rPr>
        <w:t xml:space="preserve">b) </w:t>
      </w:r>
      <w:bookmarkStart w:id="0" w:name="_Hlk206401055"/>
      <w:r w:rsidRPr="00AF1FDC">
        <w:rPr>
          <w:rFonts w:ascii="Segoe UI" w:hAnsi="Segoe UI" w:cs="Segoe UI"/>
          <w:iCs/>
          <w:sz w:val="22"/>
          <w:szCs w:val="22"/>
        </w:rPr>
        <w:t>a nyilvános elektronikus hírközlő hálózat üzemeltetőjére,</w:t>
      </w:r>
      <w:bookmarkEnd w:id="0"/>
    </w:p>
    <w:p w14:paraId="656006E4"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a hálózatüzemeltetőre,</w:t>
      </w:r>
    </w:p>
    <w:p w14:paraId="2FF5330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d)</w:t>
      </w:r>
      <w:r w:rsidRPr="00AF1FDC">
        <w:rPr>
          <w:rFonts w:ascii="Segoe UI" w:hAnsi="Segoe UI" w:cs="Segoe UI"/>
          <w:sz w:val="22"/>
          <w:szCs w:val="22"/>
        </w:rPr>
        <w:t xml:space="preserve">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szervezetre és </w:t>
      </w:r>
    </w:p>
    <w:p w14:paraId="6CB3FB25"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e</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épületen belüli fizikai infrastruktúrával rendelkezni jogosult elektronikus hírközlési szolgáltatóra, az épület tulajdonosára vagy harmadik személyre (a továbbiakban együtt: épület hozzáférési ponttal vagy épületen belüli fizikai infrastruktúrával rendelkezni jogosult személy) </w:t>
      </w:r>
    </w:p>
    <w:p w14:paraId="4FB6A597" w14:textId="68E7996D" w:rsidR="00083DAF" w:rsidRDefault="00083DAF" w:rsidP="00083DAF">
      <w:pPr>
        <w:jc w:val="both"/>
        <w:rPr>
          <w:rFonts w:ascii="Segoe UI" w:hAnsi="Segoe UI" w:cs="Segoe UI"/>
          <w:sz w:val="22"/>
          <w:szCs w:val="22"/>
        </w:rPr>
      </w:pPr>
      <w:proofErr w:type="gramStart"/>
      <w:r w:rsidRPr="00AF1FDC">
        <w:rPr>
          <w:rFonts w:ascii="Segoe UI" w:hAnsi="Segoe UI" w:cs="Segoe UI"/>
          <w:sz w:val="22"/>
          <w:szCs w:val="22"/>
        </w:rPr>
        <w:t>terjed</w:t>
      </w:r>
      <w:proofErr w:type="gramEnd"/>
      <w:r w:rsidRPr="00AF1FDC">
        <w:rPr>
          <w:rFonts w:ascii="Segoe UI" w:hAnsi="Segoe UI" w:cs="Segoe UI"/>
          <w:sz w:val="22"/>
          <w:szCs w:val="22"/>
        </w:rPr>
        <w:t xml:space="preserve"> ki. </w:t>
      </w:r>
    </w:p>
    <w:p w14:paraId="17F5EC87" w14:textId="77777777" w:rsidR="00054B53" w:rsidRPr="00AF1FDC" w:rsidRDefault="00054B53" w:rsidP="00083DAF">
      <w:pPr>
        <w:jc w:val="both"/>
        <w:rPr>
          <w:rFonts w:ascii="Segoe UI" w:hAnsi="Segoe UI" w:cs="Segoe UI"/>
          <w:sz w:val="22"/>
          <w:szCs w:val="22"/>
        </w:rPr>
      </w:pPr>
    </w:p>
    <w:p w14:paraId="2CFB621B"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2. Az építési munkák összehangolásával kapcsolatos jogvita </w:t>
      </w:r>
    </w:p>
    <w:p w14:paraId="42EF6DE4"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2. § </w:t>
      </w:r>
      <w:r w:rsidRPr="00AF1FDC">
        <w:rPr>
          <w:rFonts w:ascii="Segoe UI" w:hAnsi="Segoe UI" w:cs="Segoe UI"/>
          <w:sz w:val="22"/>
          <w:szCs w:val="22"/>
        </w:rPr>
        <w:t xml:space="preserve">Az elektronikus hírközlésről szóló 2003. évi C. törvény (a továbbiakban: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83/A. § (1) bekezdése szerinti ajánlatnak tartalmaznia kell: </w:t>
      </w:r>
    </w:p>
    <w:p w14:paraId="765793A0" w14:textId="77777777" w:rsidR="00083DAF" w:rsidRPr="00054B53" w:rsidRDefault="00083DAF" w:rsidP="00083DAF">
      <w:pPr>
        <w:pStyle w:val="Bekezds"/>
        <w:ind w:firstLine="204"/>
        <w:jc w:val="both"/>
        <w:rPr>
          <w:rFonts w:ascii="Segoe UI" w:hAnsi="Segoe UI" w:cs="Segoe UI"/>
          <w:i/>
          <w:iCs/>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iCs/>
          <w:sz w:val="22"/>
          <w:szCs w:val="22"/>
        </w:rPr>
        <w:t xml:space="preserve">a megkeresés alapjául szolgáló </w:t>
      </w:r>
      <w:r w:rsidRPr="00054B53">
        <w:rPr>
          <w:rFonts w:ascii="Segoe UI" w:hAnsi="Segoe UI" w:cs="Segoe UI"/>
          <w:iCs/>
          <w:sz w:val="22"/>
          <w:szCs w:val="22"/>
        </w:rPr>
        <w:t>jogszabályhelyeket,</w:t>
      </w:r>
    </w:p>
    <w:p w14:paraId="18C74C2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az összehangolás által érintett, az ajánlat címzettje által tervezett építési munka vagy munkák megjelölését, földrajzi helyét, </w:t>
      </w:r>
    </w:p>
    <w:p w14:paraId="30C029CA"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 xml:space="preserve">az ajánlattevő által tervezett építési munka földrajzi helyét, továbbá a rendkívül nagy kapacitású hálózat kiépíteni tervezett elemeinek meghatározását, az elvégezni kívánt építési munka típusának meghatározását, valamint az alkalmazni kívánt technológiát, </w:t>
      </w:r>
    </w:p>
    <w:p w14:paraId="570FECC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d) </w:t>
      </w:r>
      <w:r w:rsidRPr="00AF1FDC">
        <w:rPr>
          <w:rFonts w:ascii="Segoe UI" w:hAnsi="Segoe UI" w:cs="Segoe UI"/>
          <w:sz w:val="22"/>
          <w:szCs w:val="22"/>
        </w:rPr>
        <w:t xml:space="preserve">az összehangolt építési munkák kivitelezésére – így különösen a földmunkálatok összehangolására – vonatkozó javaslatot, </w:t>
      </w:r>
    </w:p>
    <w:p w14:paraId="18FB18DC" w14:textId="77777777" w:rsidR="00083DAF" w:rsidRPr="00AF1FDC" w:rsidRDefault="00083DAF" w:rsidP="00083DAF">
      <w:pPr>
        <w:pStyle w:val="Bekezds"/>
        <w:ind w:firstLine="204"/>
        <w:jc w:val="both"/>
        <w:rPr>
          <w:rFonts w:ascii="Segoe UI" w:hAnsi="Segoe UI" w:cs="Segoe UI"/>
          <w:i/>
          <w:iCs/>
          <w:sz w:val="22"/>
          <w:szCs w:val="22"/>
        </w:rPr>
      </w:pPr>
      <w:proofErr w:type="gramStart"/>
      <w:r w:rsidRPr="00AF1FDC">
        <w:rPr>
          <w:rFonts w:ascii="Segoe UI" w:hAnsi="Segoe UI" w:cs="Segoe UI"/>
          <w:i/>
          <w:iCs/>
          <w:sz w:val="22"/>
          <w:szCs w:val="22"/>
        </w:rPr>
        <w:t>e</w:t>
      </w:r>
      <w:proofErr w:type="gramEnd"/>
      <w:r w:rsidRPr="00AF1FDC">
        <w:rPr>
          <w:rFonts w:ascii="Segoe UI" w:hAnsi="Segoe UI" w:cs="Segoe UI"/>
          <w:i/>
          <w:iCs/>
          <w:sz w:val="22"/>
          <w:szCs w:val="22"/>
        </w:rPr>
        <w:t xml:space="preserve">) </w:t>
      </w:r>
      <w:r w:rsidRPr="00AF1FDC">
        <w:rPr>
          <w:rFonts w:ascii="Segoe UI" w:hAnsi="Segoe UI" w:cs="Segoe UI"/>
          <w:iCs/>
          <w:sz w:val="22"/>
          <w:szCs w:val="22"/>
        </w:rPr>
        <w:t>az ajánlattevő nyilatkozatát, melyben vállalja, hogy az építési munkák összehangolásából eredő többletköltségeket a felek megállapodásában foglalt mértékben megtéríti,</w:t>
      </w:r>
    </w:p>
    <w:p w14:paraId="73F57AD9"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f</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 kapcsolattartó személy elérhetőségét és </w:t>
      </w:r>
    </w:p>
    <w:p w14:paraId="2B76C940"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g</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ajánlat címzettjének az ajánlat megválaszolására nyitva álló,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83/A. § (2) bekezdésében meghatározott határidejét. </w:t>
      </w:r>
    </w:p>
    <w:p w14:paraId="07135DD1"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3. § </w:t>
      </w:r>
      <w:r w:rsidRPr="00AF1FDC">
        <w:rPr>
          <w:rFonts w:ascii="Segoe UI" w:hAnsi="Segoe UI" w:cs="Segoe UI"/>
          <w:sz w:val="22"/>
          <w:szCs w:val="22"/>
        </w:rPr>
        <w:t xml:space="preserve">(1)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83/B. § (1) bekezdése szerinti eljárás megindítására irányuló kérelemnek tartalmaznia kell legalább:</w:t>
      </w:r>
    </w:p>
    <w:p w14:paraId="0D02CBEF"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 Nemzeti Média- és Hírközlési Hatóság (a továbbiakban: Hatóság) jogvitás ügyben eljáró tanácsának (a továbbiakban: eljáró tanács) döntésére irányuló határozott kérelmet</w:t>
      </w:r>
      <w:r w:rsidR="00F25581" w:rsidRPr="00AF1FDC">
        <w:rPr>
          <w:rFonts w:ascii="Segoe UI" w:hAnsi="Segoe UI" w:cs="Segoe UI"/>
          <w:sz w:val="22"/>
          <w:szCs w:val="22"/>
        </w:rPr>
        <w:t>,</w:t>
      </w:r>
    </w:p>
    <w:p w14:paraId="3F563B5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lastRenderedPageBreak/>
        <w:t>b)</w:t>
      </w:r>
      <w:r w:rsidRPr="00AF1FDC">
        <w:rPr>
          <w:rFonts w:ascii="Segoe UI" w:hAnsi="Segoe UI" w:cs="Segoe UI"/>
          <w:sz w:val="22"/>
          <w:szCs w:val="22"/>
        </w:rPr>
        <w:t xml:space="preserve"> a kérelmet alátámasztó bizonyítékokat, így különösen a 83/A. § (1) bekezdése szerinti ajánlatot, az annak kézhezvételét igazoló dokumentumot, továbbá – ha rendelkezésre áll – a hálózatüzemeltető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 nyilatkozatát, az ajánlatra adott érdemi választ, az ajánlat elutasítása esetén az elutasítás okát alátámasztó bizonyítékokat, a kérelem benyújtását megelőzően az üggyel kapcsolatban a felek által egymásnak megküldött, valamint az egyeztetésekről készült dokumentumokat, így különösen jegyzőkönyveket, képfelvételeket, hangfelvételeket vagy emlékeztetőket, </w:t>
      </w:r>
    </w:p>
    <w:p w14:paraId="6A30005A"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ha a kérelmező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83/A. § (1) bekezdés szerinti ajánlatot tevő nyilvános elektronikus</w:t>
      </w:r>
      <w:r w:rsidRPr="00AF1FDC">
        <w:rPr>
          <w:rFonts w:ascii="Segoe UI" w:hAnsi="Segoe UI" w:cs="Segoe UI"/>
          <w:b/>
          <w:sz w:val="22"/>
          <w:szCs w:val="22"/>
        </w:rPr>
        <w:t xml:space="preserve"> </w:t>
      </w:r>
      <w:r w:rsidRPr="00AF1FDC">
        <w:rPr>
          <w:rFonts w:ascii="Segoe UI" w:hAnsi="Segoe UI" w:cs="Segoe UI"/>
          <w:sz w:val="22"/>
          <w:szCs w:val="22"/>
        </w:rPr>
        <w:t>hírközlő hálózat üzemeltető, akkor annak igazolását, hogy az építési munkák összehangolására rendkívül nagy kapacitású hálózat elemeinek kiépítése miatt van szükség,</w:t>
      </w:r>
      <w:r w:rsidR="00F25581" w:rsidRPr="00AF1FDC">
        <w:rPr>
          <w:rFonts w:ascii="Segoe UI" w:hAnsi="Segoe UI" w:cs="Segoe UI"/>
          <w:sz w:val="22"/>
          <w:szCs w:val="22"/>
        </w:rPr>
        <w:t xml:space="preserve"> és</w:t>
      </w:r>
    </w:p>
    <w:p w14:paraId="4E8A64E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 xml:space="preserve">d) </w:t>
      </w:r>
      <w:r w:rsidRPr="00AF1FDC">
        <w:rPr>
          <w:rFonts w:ascii="Segoe UI" w:hAnsi="Segoe UI" w:cs="Segoe UI"/>
          <w:sz w:val="22"/>
          <w:szCs w:val="22"/>
        </w:rPr>
        <w:t xml:space="preserve">ha a kérelmező hálózatüzemeltető vagy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 akkor az építési munkához kapcsolódó európai uniós vagy nemzeti költségvetésből származó források megjelölését, feltételeit, összegét.</w:t>
      </w:r>
    </w:p>
    <w:p w14:paraId="2E4E7E9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 kérelmező az (1) bekezdés szerinti kérelmében – ha erre vonatkozóan az eljáró tanácsdöntését kéri – köteles pontosan megjelölni, hogy az eljáró tanács </w:t>
      </w:r>
    </w:p>
    <w:p w14:paraId="145C0E73"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összehangolás érdekében a feltételeket, és </w:t>
      </w:r>
    </w:p>
    <w:p w14:paraId="2AA31B3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a feleket terhelő kötelezettségeket, feladatokat </w:t>
      </w:r>
    </w:p>
    <w:p w14:paraId="4E579A64" w14:textId="77777777" w:rsidR="00083DAF" w:rsidRPr="00AF1FDC" w:rsidRDefault="00083DAF" w:rsidP="00083DAF">
      <w:pPr>
        <w:jc w:val="both"/>
        <w:rPr>
          <w:rFonts w:ascii="Segoe UI" w:hAnsi="Segoe UI" w:cs="Segoe UI"/>
          <w:sz w:val="22"/>
          <w:szCs w:val="22"/>
        </w:rPr>
      </w:pPr>
      <w:proofErr w:type="gramStart"/>
      <w:r w:rsidRPr="00AF1FDC">
        <w:rPr>
          <w:rFonts w:ascii="Segoe UI" w:hAnsi="Segoe UI" w:cs="Segoe UI"/>
          <w:sz w:val="22"/>
          <w:szCs w:val="22"/>
        </w:rPr>
        <w:t>milyen</w:t>
      </w:r>
      <w:proofErr w:type="gramEnd"/>
      <w:r w:rsidRPr="00AF1FDC">
        <w:rPr>
          <w:rFonts w:ascii="Segoe UI" w:hAnsi="Segoe UI" w:cs="Segoe UI"/>
          <w:sz w:val="22"/>
          <w:szCs w:val="22"/>
        </w:rPr>
        <w:t xml:space="preserve"> tartalommal állapítsa meg. </w:t>
      </w:r>
    </w:p>
    <w:p w14:paraId="11CADBE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(3) Ha a kérelmező megállapodás létrehozását kéri az eljáró tanácstól, akkor a kérelemhez csatolt, a megállapodásra vonatkozó szövegszerű javaslatnak tartalmaznia kell legalább a 2. § </w:t>
      </w:r>
      <w:r w:rsidRPr="00AF1FDC">
        <w:rPr>
          <w:rFonts w:ascii="Segoe UI" w:hAnsi="Segoe UI" w:cs="Segoe UI"/>
          <w:i/>
          <w:sz w:val="22"/>
          <w:szCs w:val="22"/>
        </w:rPr>
        <w:t>b)</w:t>
      </w:r>
      <w:r w:rsidRPr="00AF1FDC">
        <w:rPr>
          <w:rFonts w:ascii="Segoe UI" w:hAnsi="Segoe UI" w:cs="Segoe UI"/>
          <w:sz w:val="22"/>
          <w:szCs w:val="22"/>
        </w:rPr>
        <w:t>-</w:t>
      </w:r>
      <w:r w:rsidRPr="00AF1FDC">
        <w:rPr>
          <w:rFonts w:ascii="Segoe UI" w:hAnsi="Segoe UI" w:cs="Segoe UI"/>
          <w:i/>
          <w:sz w:val="22"/>
          <w:szCs w:val="22"/>
        </w:rPr>
        <w:t>e)</w:t>
      </w:r>
      <w:r w:rsidRPr="00AF1FDC">
        <w:rPr>
          <w:rFonts w:ascii="Segoe UI" w:hAnsi="Segoe UI" w:cs="Segoe UI"/>
          <w:sz w:val="22"/>
          <w:szCs w:val="22"/>
        </w:rPr>
        <w:t xml:space="preserve"> pontja szerinti tartalmi elemeket. </w:t>
      </w:r>
    </w:p>
    <w:p w14:paraId="2E61E94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Cs/>
          <w:sz w:val="22"/>
          <w:szCs w:val="22"/>
        </w:rPr>
        <w:t xml:space="preserve">4. § </w:t>
      </w:r>
      <w:r w:rsidRPr="00AF1FDC">
        <w:rPr>
          <w:rFonts w:ascii="Segoe UI" w:hAnsi="Segoe UI" w:cs="Segoe UI"/>
          <w:sz w:val="22"/>
          <w:szCs w:val="22"/>
        </w:rPr>
        <w:t>(1)</w:t>
      </w:r>
      <w:r w:rsidRPr="00AF1FDC">
        <w:rPr>
          <w:rFonts w:ascii="Segoe UI" w:hAnsi="Segoe UI" w:cs="Segoe UI"/>
          <w:bCs/>
          <w:sz w:val="22"/>
          <w:szCs w:val="22"/>
        </w:rPr>
        <w:t xml:space="preserve"> </w:t>
      </w:r>
      <w:r w:rsidRPr="00AF1FDC">
        <w:rPr>
          <w:rFonts w:ascii="Segoe UI" w:hAnsi="Segoe UI" w:cs="Segoe UI"/>
          <w:sz w:val="22"/>
          <w:szCs w:val="22"/>
        </w:rPr>
        <w:t xml:space="preserve">Az eljáró tanács a 3. § (1) bekezdése szerinti kérelem megalapozottsága esetén határozatában megállapíthatja: </w:t>
      </w:r>
    </w:p>
    <w:p w14:paraId="7D3F3EE0"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építési munkák összehangolása során a feleket terhelő kötelezettségeket, feladatokat, </w:t>
      </w:r>
    </w:p>
    <w:p w14:paraId="7E5C21C4"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a hálózatüzemeltető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 által benyújtott tervek módosítását és a módosítással összefüggésben szükségessé váló, a feleket terhelő további feladatokat, továbbá </w:t>
      </w:r>
    </w:p>
    <w:p w14:paraId="2F8848E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 xml:space="preserve">ha az ügy sajátosságai indokolják, az </w:t>
      </w:r>
      <w:bookmarkStart w:id="1" w:name="_Hlk211425231"/>
      <w:r w:rsidRPr="00AF1FDC">
        <w:rPr>
          <w:rFonts w:ascii="Segoe UI" w:hAnsi="Segoe UI" w:cs="Segoe UI"/>
          <w:sz w:val="22"/>
          <w:szCs w:val="22"/>
        </w:rPr>
        <w:t xml:space="preserve">építési munkák összehangolásával összefüggésben az alkalmazható ellenértéket, </w:t>
      </w:r>
      <w:bookmarkStart w:id="2" w:name="_Hlk211425248"/>
      <w:bookmarkEnd w:id="1"/>
      <w:r w:rsidRPr="00AF1FDC">
        <w:rPr>
          <w:rFonts w:ascii="Segoe UI" w:hAnsi="Segoe UI" w:cs="Segoe UI"/>
          <w:sz w:val="22"/>
          <w:szCs w:val="22"/>
        </w:rPr>
        <w:t xml:space="preserve">vagy az ellenérték számítása során alkalmazandó eljárást és az elszámolás módját. </w:t>
      </w:r>
      <w:bookmarkEnd w:id="2"/>
    </w:p>
    <w:p w14:paraId="1A62752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ellenérték vagy az ellenérték számítása során alkalmazandó eljárás meghatározása érdekében az eljáró tanács a feleket további információk, benyújtására kötelezheti, így különösen előírhatja</w:t>
      </w:r>
    </w:p>
    <w:p w14:paraId="4E3536D4"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 felmerülő költségeket, illetve a többletköltséget igazoló pénzügyi bizonylatok és dokumentumok, </w:t>
      </w:r>
    </w:p>
    <w:p w14:paraId="6A853ECD" w14:textId="212C8D2F"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szállítói ajánlatok, </w:t>
      </w:r>
      <w:r w:rsidR="00FA7E7E" w:rsidRPr="00AF1FDC">
        <w:rPr>
          <w:rFonts w:ascii="Segoe UI" w:hAnsi="Segoe UI" w:cs="Segoe UI"/>
          <w:sz w:val="22"/>
          <w:szCs w:val="22"/>
        </w:rPr>
        <w:t>f</w:t>
      </w:r>
    </w:p>
    <w:p w14:paraId="14C72BD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a korábbi, hasonló jellegű tevékenységekhez kapcsolódó szerződések, elszámolások, egyéb adatok, valamint</w:t>
      </w:r>
    </w:p>
    <w:p w14:paraId="37EAC4F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d)</w:t>
      </w:r>
      <w:r w:rsidRPr="00AF1FDC">
        <w:rPr>
          <w:rFonts w:ascii="Segoe UI" w:hAnsi="Segoe UI" w:cs="Segoe UI"/>
          <w:sz w:val="22"/>
          <w:szCs w:val="22"/>
        </w:rPr>
        <w:t xml:space="preserve"> a fizikai infrastruktúra közös használatához kapcsolódó érdekeltségi arányok természetes mértékegységgel kifejezhető volumen adatai és az ehhez kapcsolódó indokolás</w:t>
      </w:r>
    </w:p>
    <w:p w14:paraId="4493A926"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sz w:val="22"/>
          <w:szCs w:val="22"/>
        </w:rPr>
        <w:t>benyújtását</w:t>
      </w:r>
      <w:proofErr w:type="gramEnd"/>
      <w:r w:rsidRPr="00AF1FDC">
        <w:rPr>
          <w:rFonts w:ascii="Segoe UI" w:hAnsi="Segoe UI" w:cs="Segoe UI"/>
          <w:sz w:val="22"/>
          <w:szCs w:val="22"/>
        </w:rPr>
        <w:t>.</w:t>
      </w:r>
    </w:p>
    <w:p w14:paraId="6FCCFA1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5. § </w:t>
      </w:r>
      <w:r w:rsidRPr="00AF1FDC">
        <w:rPr>
          <w:rFonts w:ascii="Segoe UI" w:hAnsi="Segoe UI" w:cs="Segoe UI"/>
          <w:sz w:val="22"/>
          <w:szCs w:val="22"/>
        </w:rPr>
        <w:t>(1) Ha a jogvita nem nyilvános elektronikus hírközlő hálózat vagy hálózatok fejlesztéséhez kapcsolódó építési munkákhoz való csatlakozással kapcsolatos, akkor az eljáró tanács az ellenérték, vagy az ellenérték számítása során alkalmazandó eljárás meghatározása esetén az építési munkák összehangolásából eredő többletköltségeket veszi figyelembe.</w:t>
      </w:r>
    </w:p>
    <w:p w14:paraId="25A2EB52"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 többletköltségek számítása során az eljáró tanács csak azokat a költségeket veszi figyelembe, amelyek </w:t>
      </w:r>
      <w:proofErr w:type="spellStart"/>
      <w:r w:rsidRPr="00AF1FDC">
        <w:rPr>
          <w:rFonts w:ascii="Segoe UI" w:hAnsi="Segoe UI" w:cs="Segoe UI"/>
          <w:sz w:val="22"/>
          <w:szCs w:val="22"/>
        </w:rPr>
        <w:t>elkerülhetőek</w:t>
      </w:r>
      <w:proofErr w:type="spellEnd"/>
      <w:r w:rsidRPr="00AF1FDC">
        <w:rPr>
          <w:rFonts w:ascii="Segoe UI" w:hAnsi="Segoe UI" w:cs="Segoe UI"/>
          <w:sz w:val="22"/>
          <w:szCs w:val="22"/>
        </w:rPr>
        <w:t xml:space="preserve"> lennének, ha az építési munkák összehangolására nem kerülne sor. </w:t>
      </w:r>
    </w:p>
    <w:p w14:paraId="762A6DA5" w14:textId="77777777" w:rsidR="00745442"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(3) Az ellenérték, vagy az ellenérték számítása során alkalmazandó eljárás meghatározása esetén az eljáró tanács – ha rendelkezésre állnak – figyelembe veheti és értékelheti a jogvitában érintett felekkel hasonló helyzetben lévő hálózatüzemeltetők,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szervezetek vagy nyilvános </w:t>
      </w:r>
      <w:r w:rsidRPr="00AF1FDC">
        <w:rPr>
          <w:rFonts w:ascii="Segoe UI" w:hAnsi="Segoe UI" w:cs="Segoe UI"/>
          <w:sz w:val="22"/>
          <w:szCs w:val="22"/>
        </w:rPr>
        <w:lastRenderedPageBreak/>
        <w:t xml:space="preserve">elektronikus hírközlő hálózat üzemeltetői összehasonlításra alkalmas egyéb adatait is. </w:t>
      </w:r>
    </w:p>
    <w:p w14:paraId="54BD505F" w14:textId="77777777" w:rsidR="00083DAF" w:rsidRPr="00AF1FDC" w:rsidRDefault="00083DAF" w:rsidP="00083DAF">
      <w:pPr>
        <w:pStyle w:val="Bekezds"/>
        <w:ind w:firstLine="204"/>
        <w:jc w:val="both"/>
        <w:rPr>
          <w:rFonts w:ascii="Segoe UI" w:hAnsi="Segoe UI" w:cs="Segoe UI"/>
          <w:sz w:val="22"/>
          <w:szCs w:val="22"/>
        </w:rPr>
      </w:pPr>
      <w:r w:rsidRPr="00054B53">
        <w:rPr>
          <w:rFonts w:ascii="Segoe UI" w:hAnsi="Segoe UI" w:cs="Segoe UI"/>
          <w:b/>
          <w:sz w:val="22"/>
          <w:szCs w:val="22"/>
        </w:rPr>
        <w:t>6. §</w:t>
      </w:r>
      <w:r w:rsidRPr="00AF1FDC">
        <w:rPr>
          <w:rFonts w:ascii="Segoe UI" w:hAnsi="Segoe UI" w:cs="Segoe UI"/>
          <w:sz w:val="22"/>
          <w:szCs w:val="22"/>
        </w:rPr>
        <w:t xml:space="preserve"> (1) Ha a jogvita nyilvános elektronikus hírközlő hálózat vagy hálózatok fejlesztéséhez kapcsolódó építési munkákhoz való csatlakozással kapcsolatos, akkor az eljáró tanács az alkalmazható ellenérték, vagy az ellenérték számítása során alkalmazandó eljárás meghatározása esetén az összehangolt építési munkák teljes költségét figyelembe veszi.</w:t>
      </w:r>
    </w:p>
    <w:p w14:paraId="7DC1290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Az eljáró tanács az összehangolt építési munkák teljes költségét az építési munkákhoz kapcsolódó európai uniós vagy nemzeti költségvetésből származó forrásokkal </w:t>
      </w:r>
      <w:r w:rsidRPr="00054B53">
        <w:rPr>
          <w:rFonts w:ascii="Segoe UI" w:hAnsi="Segoe UI" w:cs="Segoe UI"/>
          <w:sz w:val="22"/>
          <w:szCs w:val="22"/>
        </w:rPr>
        <w:t>csökkentett</w:t>
      </w:r>
      <w:r w:rsidRPr="00AF1FDC">
        <w:rPr>
          <w:rFonts w:ascii="Segoe UI" w:hAnsi="Segoe UI" w:cs="Segoe UI"/>
          <w:sz w:val="22"/>
          <w:szCs w:val="22"/>
        </w:rPr>
        <w:t xml:space="preserve"> mértékben határozza meg.</w:t>
      </w:r>
    </w:p>
    <w:p w14:paraId="765097B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(3) A költségek felek közötti, érdekeltség szerinti megosztásának megállapítása során elsősorban a fizikai infrastruktúra közös használatához kapcsolódó, természetes mértékegységgel kifejezhető volumen vagy kapacitás felek közötti megoszlásának mértékét veszi figyelembe.</w:t>
      </w:r>
    </w:p>
    <w:p w14:paraId="0CD8FFC1" w14:textId="507FA92B" w:rsidR="00083DAF"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(4) Az ellenérték, vagy az ellenérték számítása során alkalmazandó eljárás meghatározása esetén az eljáró tanács – ha rendelkezésre állnak – figyelembe veheti és értékelheti a jogvitában érintett felekkel hasonló helyzetben lévő hálózatüzemeltetők,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szervezetek vagy nyilvános elektronikus hírközlő hálózat üzemeltetői összehasonlításra alkalmas egyéb adatait is.</w:t>
      </w:r>
      <w:r w:rsidRPr="00AF1FDC" w:rsidDel="00F92C5C">
        <w:rPr>
          <w:rFonts w:ascii="Segoe UI" w:hAnsi="Segoe UI" w:cs="Segoe UI"/>
          <w:sz w:val="22"/>
          <w:szCs w:val="22"/>
        </w:rPr>
        <w:t xml:space="preserve"> </w:t>
      </w:r>
    </w:p>
    <w:p w14:paraId="4C89C451" w14:textId="77777777" w:rsidR="00054B53" w:rsidRPr="00AF1FDC" w:rsidRDefault="00054B53" w:rsidP="00083DAF">
      <w:pPr>
        <w:pStyle w:val="Bekezds"/>
        <w:ind w:firstLine="204"/>
        <w:jc w:val="both"/>
        <w:rPr>
          <w:rFonts w:ascii="Segoe UI" w:hAnsi="Segoe UI" w:cs="Segoe UI"/>
          <w:sz w:val="22"/>
          <w:szCs w:val="22"/>
        </w:rPr>
      </w:pPr>
    </w:p>
    <w:p w14:paraId="7BD85278"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3. Helymegosztással, valamint a hálózati elemek és kapcsolódó eszközök megosztásával kapcsolatos jogvita </w:t>
      </w:r>
    </w:p>
    <w:p w14:paraId="34E0D11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7. § </w:t>
      </w:r>
      <w:r w:rsidRPr="00AF1FDC">
        <w:rPr>
          <w:rFonts w:ascii="Segoe UI" w:hAnsi="Segoe UI" w:cs="Segoe UI"/>
          <w:sz w:val="22"/>
          <w:szCs w:val="22"/>
        </w:rPr>
        <w:t xml:space="preserve">(1)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90. § (7) bekezdése szerinti eljárás megindítására irányuló kérelemnek tartalmaznia kell legalább:</w:t>
      </w:r>
    </w:p>
    <w:p w14:paraId="2FC30167"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 xml:space="preserve">) </w:t>
      </w:r>
      <w:r w:rsidRPr="00AF1FDC">
        <w:rPr>
          <w:rFonts w:ascii="Segoe UI" w:hAnsi="Segoe UI" w:cs="Segoe UI"/>
          <w:sz w:val="22"/>
          <w:szCs w:val="22"/>
        </w:rPr>
        <w:t>az eljáró tanács döntésére irányuló határozott kérelmet,</w:t>
      </w:r>
    </w:p>
    <w:p w14:paraId="6719AB46"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b)</w:t>
      </w:r>
      <w:r w:rsidRPr="00AF1FDC">
        <w:rPr>
          <w:rFonts w:ascii="Segoe UI" w:hAnsi="Segoe UI" w:cs="Segoe UI"/>
          <w:sz w:val="22"/>
          <w:szCs w:val="22"/>
        </w:rPr>
        <w:t xml:space="preserve"> a kérelmet alátámasztó bizonyítékokat, így különösen az ingatlan használatával, a helymegosztással, valamint a hálózati elemek és a kapcsolódó eszközök megosztásával kapcsolatos ajánlatot, az annak kézhezvételét igazoló dokumentumot, továbbá – ha rendelkezésre áll – az ajánlatra adott érdemi választ, az ajánlat elutasítása esetén az elutasítás okát alátámasztó bizonyítékokat, a kérelem benyújtását megelőzően az üggyel kapcsolatban a felek által egymásnak megküldött, valamint az egyeztetésekről készült további dokumentumokat, így különösen jegyzőkönyveket, képfelvételeket, hangfelvételeket vag</w:t>
      </w:r>
      <w:proofErr w:type="gramEnd"/>
      <w:r w:rsidRPr="00AF1FDC">
        <w:rPr>
          <w:rFonts w:ascii="Segoe UI" w:hAnsi="Segoe UI" w:cs="Segoe UI"/>
          <w:sz w:val="22"/>
          <w:szCs w:val="22"/>
        </w:rPr>
        <w:t xml:space="preserve">y </w:t>
      </w:r>
      <w:proofErr w:type="gramStart"/>
      <w:r w:rsidRPr="00AF1FDC">
        <w:rPr>
          <w:rFonts w:ascii="Segoe UI" w:hAnsi="Segoe UI" w:cs="Segoe UI"/>
          <w:sz w:val="22"/>
          <w:szCs w:val="22"/>
        </w:rPr>
        <w:t>emlékeztetőket</w:t>
      </w:r>
      <w:proofErr w:type="gramEnd"/>
      <w:r w:rsidRPr="00AF1FDC">
        <w:rPr>
          <w:rFonts w:ascii="Segoe UI" w:hAnsi="Segoe UI" w:cs="Segoe UI"/>
          <w:sz w:val="22"/>
          <w:szCs w:val="22"/>
        </w:rPr>
        <w:t>, valamint</w:t>
      </w:r>
    </w:p>
    <w:p w14:paraId="5ECC9AF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ha a kérelmező az ingatlan használatával, a helymegosztással, valamint a hálózati elemek és a kapcsolódó eszközök megosztásával kapcsolatos ajánlatot tevő szolgáltató, akkor a szerződéskötési kötelezettség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90. § (1) bekezdésében meghatározott valamely okának fennállását alátámasztó bizonyítékokat.</w:t>
      </w:r>
    </w:p>
    <w:p w14:paraId="6A62875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 kérelmező az (1) bekezdés szerinti kérelmében – ha erre vonatkozóan az eljáró tanács döntését kéri – köteles pontosan megjelölni, hogy az eljáró tanács </w:t>
      </w:r>
    </w:p>
    <w:p w14:paraId="60F00879"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 helymegosztással, hálózati elemek és kapcsolódó eszközök megosztásával érintett elektronikus hírközlési építmény közös használatra való alkalmassá tételével és közös használatával kapcsolatos feltételeket, </w:t>
      </w:r>
    </w:p>
    <w:p w14:paraId="7381F64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a feleket terhelő kötelezettségeket, feladatokat, és </w:t>
      </w:r>
    </w:p>
    <w:p w14:paraId="5BD2DAD6"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 xml:space="preserve">a helymegosztással, a hálózati elemek és kapcsolódó eszközök megosztásával kapcsolatos műszaki és egyéb követelményeket </w:t>
      </w:r>
    </w:p>
    <w:p w14:paraId="43222F1D" w14:textId="77777777" w:rsidR="00083DAF" w:rsidRPr="00AF1FDC" w:rsidRDefault="00083DAF" w:rsidP="00083DAF">
      <w:pPr>
        <w:jc w:val="both"/>
        <w:rPr>
          <w:rFonts w:ascii="Segoe UI" w:hAnsi="Segoe UI" w:cs="Segoe UI"/>
          <w:sz w:val="22"/>
          <w:szCs w:val="22"/>
        </w:rPr>
      </w:pPr>
      <w:proofErr w:type="gramStart"/>
      <w:r w:rsidRPr="00AF1FDC">
        <w:rPr>
          <w:rFonts w:ascii="Segoe UI" w:hAnsi="Segoe UI" w:cs="Segoe UI"/>
          <w:sz w:val="22"/>
          <w:szCs w:val="22"/>
        </w:rPr>
        <w:t>milyen</w:t>
      </w:r>
      <w:proofErr w:type="gramEnd"/>
      <w:r w:rsidRPr="00AF1FDC">
        <w:rPr>
          <w:rFonts w:ascii="Segoe UI" w:hAnsi="Segoe UI" w:cs="Segoe UI"/>
          <w:sz w:val="22"/>
          <w:szCs w:val="22"/>
        </w:rPr>
        <w:t xml:space="preserve"> tartalommal állapítsa meg. </w:t>
      </w:r>
    </w:p>
    <w:p w14:paraId="1176508B" w14:textId="77777777" w:rsidR="00083DAF" w:rsidRPr="00AF1FDC" w:rsidRDefault="00083DAF" w:rsidP="00083DAF">
      <w:pPr>
        <w:pStyle w:val="Bekezds"/>
        <w:ind w:firstLine="204"/>
        <w:jc w:val="both"/>
        <w:rPr>
          <w:rFonts w:ascii="Segoe UI" w:hAnsi="Segoe UI" w:cs="Segoe UI"/>
          <w:sz w:val="22"/>
          <w:szCs w:val="22"/>
        </w:rPr>
      </w:pPr>
      <w:r w:rsidRPr="00054B53">
        <w:rPr>
          <w:rFonts w:ascii="Segoe UI" w:hAnsi="Segoe UI" w:cs="Segoe UI"/>
          <w:b/>
          <w:sz w:val="22"/>
          <w:szCs w:val="22"/>
        </w:rPr>
        <w:t>8. §</w:t>
      </w:r>
      <w:r w:rsidRPr="00AF1FDC">
        <w:rPr>
          <w:rFonts w:ascii="Segoe UI" w:hAnsi="Segoe UI" w:cs="Segoe UI"/>
          <w:sz w:val="22"/>
          <w:szCs w:val="22"/>
        </w:rPr>
        <w:t xml:space="preserve"> (1) Az eljáró tanács a 7. § (1) bekezdése szerinti kérelem megalapozottsága esetén határozatában megállapíthatja: </w:t>
      </w:r>
    </w:p>
    <w:p w14:paraId="02FC9248"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 </w:t>
      </w:r>
      <w:bookmarkStart w:id="3" w:name="_Hlk211425283"/>
      <w:r w:rsidRPr="00AF1FDC">
        <w:rPr>
          <w:rFonts w:ascii="Segoe UI" w:hAnsi="Segoe UI" w:cs="Segoe UI"/>
          <w:sz w:val="22"/>
          <w:szCs w:val="22"/>
        </w:rPr>
        <w:t xml:space="preserve">helymegosztással, hálózati elemek és kapcsolódó eszközök megosztásával </w:t>
      </w:r>
      <w:bookmarkEnd w:id="3"/>
      <w:r w:rsidRPr="00AF1FDC">
        <w:rPr>
          <w:rFonts w:ascii="Segoe UI" w:hAnsi="Segoe UI" w:cs="Segoe UI"/>
          <w:sz w:val="22"/>
          <w:szCs w:val="22"/>
        </w:rPr>
        <w:t xml:space="preserve">érintett elektronikus hírközlési építmény közös használatra való alkalmassá tételével és közös használatával kapcsolatos, a feleket terhelő kötelezettségeket és feladatokat, </w:t>
      </w:r>
    </w:p>
    <w:p w14:paraId="2E8486F6"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a helymegosztással, hálózati elemek és kapcsolódó eszközök megosztásával érintett </w:t>
      </w:r>
      <w:r w:rsidRPr="00AF1FDC">
        <w:rPr>
          <w:rFonts w:ascii="Segoe UI" w:hAnsi="Segoe UI" w:cs="Segoe UI"/>
          <w:sz w:val="22"/>
          <w:szCs w:val="22"/>
        </w:rPr>
        <w:lastRenderedPageBreak/>
        <w:t xml:space="preserve">elektronikus hírközlési építmény felhasználásának feltételeit, </w:t>
      </w:r>
    </w:p>
    <w:p w14:paraId="2D3A44B1"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 xml:space="preserve">a helymegosztással, a hálózati elemek és kapcsolódó eszközök megosztásával kapcsolatos műszaki és egyéb követelményeket, továbbá </w:t>
      </w:r>
    </w:p>
    <w:p w14:paraId="2F6A030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d) </w:t>
      </w:r>
      <w:r w:rsidRPr="00AF1FDC">
        <w:rPr>
          <w:rFonts w:ascii="Segoe UI" w:hAnsi="Segoe UI" w:cs="Segoe UI"/>
          <w:sz w:val="22"/>
          <w:szCs w:val="22"/>
        </w:rPr>
        <w:t xml:space="preserve">a helymegosztással, a hálózati elemek és kapcsolódó eszközök megosztásával érintett elektronikus hírközlési építmény közös használatra való alkalmassá tételével, valamint közös használatával kapcsolatban alkalmazható ellenértéket, vagy az ellenérték számítása során alkalmazandó eljárást és az elszámolás módját. </w:t>
      </w:r>
    </w:p>
    <w:p w14:paraId="1104183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ellenérték, vagy az ellenérték számítása során alkalmazandó eljárás meghatározása érdekében az eljáró tanács az elektronikus hírközlési építmény tulajdon- vagy használati jogával rendelkező szolgáltatót további információk benyújtására kötelezheti, így különösen előírhatja:</w:t>
      </w:r>
    </w:p>
    <w:p w14:paraId="6522A211"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a felmerülő költségeket igazoló pénzügyi bizonylatok és dokumentumok,</w:t>
      </w:r>
    </w:p>
    <w:p w14:paraId="7CB05212"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szállítói ajánlatok,</w:t>
      </w:r>
    </w:p>
    <w:p w14:paraId="13496BF6"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korábbi, hasonló jellegű tevékenységekhez kapcsolódó szerződések, elszámolások, egyéb adatok, valamint</w:t>
      </w:r>
    </w:p>
    <w:p w14:paraId="02BF73B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 xml:space="preserve">d) </w:t>
      </w:r>
      <w:r w:rsidRPr="00AF1FDC">
        <w:rPr>
          <w:rFonts w:ascii="Segoe UI" w:hAnsi="Segoe UI" w:cs="Segoe UI"/>
          <w:sz w:val="22"/>
          <w:szCs w:val="22"/>
        </w:rPr>
        <w:t>az elektronikus hírközlési építmény közös használatához kapcsolódó érdekeltségi arányok természetes mértékegységgel kifejezhető volumen adatai és az ehhez kapcsolódó indokolás</w:t>
      </w:r>
    </w:p>
    <w:p w14:paraId="05C7FC6B" w14:textId="77777777" w:rsidR="00083DAF" w:rsidRPr="00AF1FDC" w:rsidRDefault="00083DAF" w:rsidP="00083DAF">
      <w:pPr>
        <w:pStyle w:val="Bekezds"/>
        <w:ind w:firstLine="204"/>
        <w:jc w:val="both"/>
        <w:rPr>
          <w:rFonts w:ascii="Segoe UI" w:hAnsi="Segoe UI" w:cs="Segoe UI"/>
          <w:i/>
          <w:sz w:val="22"/>
          <w:szCs w:val="22"/>
        </w:rPr>
      </w:pPr>
      <w:proofErr w:type="gramStart"/>
      <w:r w:rsidRPr="00AF1FDC">
        <w:rPr>
          <w:rFonts w:ascii="Segoe UI" w:hAnsi="Segoe UI" w:cs="Segoe UI"/>
          <w:sz w:val="22"/>
          <w:szCs w:val="22"/>
        </w:rPr>
        <w:t>benyújtását</w:t>
      </w:r>
      <w:proofErr w:type="gramEnd"/>
      <w:r w:rsidRPr="00AF1FDC">
        <w:rPr>
          <w:rFonts w:ascii="Segoe UI" w:hAnsi="Segoe UI" w:cs="Segoe UI"/>
          <w:i/>
          <w:sz w:val="22"/>
          <w:szCs w:val="22"/>
        </w:rPr>
        <w:t>.</w:t>
      </w:r>
    </w:p>
    <w:p w14:paraId="642B57C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(3) A jogvitás eljárás során az elektronikus hírközlési építmény tulajdon-, vagy használati jogával rendelkező szolgáltatónak kell bizonyítania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90. § (4) bekezdése szerinti valamely megtagadási ok fennállását.</w:t>
      </w:r>
    </w:p>
    <w:p w14:paraId="6DD38C5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t>9. §</w:t>
      </w:r>
      <w:r w:rsidRPr="00AF1FDC">
        <w:rPr>
          <w:rFonts w:ascii="Segoe UI" w:hAnsi="Segoe UI" w:cs="Segoe UI"/>
          <w:sz w:val="22"/>
          <w:szCs w:val="22"/>
        </w:rPr>
        <w:t xml:space="preserve"> (1) Az eljáró tanács az alkalmazható ellenérték, vagy az ellenérték számítása során alkalmazandó eljárás (2) és (3) bekezdés szerinti meghatározása esetén az elektronikus hírközlési építmény közös használatra való alkalmassá tételével, valamint közös használatával összefüggésben felmerült költségeket veszi figyelembe.</w:t>
      </w:r>
    </w:p>
    <w:p w14:paraId="67BC618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eljáró tanács az elektronikus hírközlési építmény közös használatra való alkalmassá tételével kapcsolatos költségek esetén</w:t>
      </w:r>
    </w:p>
    <w:p w14:paraId="40F5D281"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csak azokat a költségeket veszi figyelembe, amelyek </w:t>
      </w:r>
      <w:proofErr w:type="spellStart"/>
      <w:r w:rsidRPr="00AF1FDC">
        <w:rPr>
          <w:rFonts w:ascii="Segoe UI" w:hAnsi="Segoe UI" w:cs="Segoe UI"/>
          <w:sz w:val="22"/>
          <w:szCs w:val="22"/>
        </w:rPr>
        <w:t>elkerülhetőek</w:t>
      </w:r>
      <w:proofErr w:type="spellEnd"/>
      <w:r w:rsidRPr="00AF1FDC">
        <w:rPr>
          <w:rFonts w:ascii="Segoe UI" w:hAnsi="Segoe UI" w:cs="Segoe UI"/>
          <w:sz w:val="22"/>
          <w:szCs w:val="22"/>
        </w:rPr>
        <w:t xml:space="preserve"> lennének, ha az elektronikus hírközlési építmény közös használatra való alkalmassá tételére nem kerülne sor,</w:t>
      </w:r>
    </w:p>
    <w:p w14:paraId="319978A1"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ha a közös használatra való alkalmassá tételhez indokolt felújítás is kapcsolódik, az elektronikus hírközlési építmény közös használatra való alkalmassá tételével összefüggésben az új használót terhelő költségeket az indokolt felújítás költségével csökkentett mértékben veszi figyelembe, és</w:t>
      </w:r>
    </w:p>
    <w:p w14:paraId="67B58331" w14:textId="77777777" w:rsidR="00083DAF" w:rsidRPr="00AF1FDC" w:rsidRDefault="00083DAF" w:rsidP="00083DAF">
      <w:pPr>
        <w:pStyle w:val="Bekezds"/>
        <w:ind w:firstLine="204"/>
        <w:jc w:val="both"/>
        <w:rPr>
          <w:rFonts w:ascii="Segoe UI" w:hAnsi="Segoe UI" w:cs="Segoe UI"/>
          <w:b/>
          <w:sz w:val="22"/>
          <w:szCs w:val="22"/>
        </w:rPr>
      </w:pPr>
      <w:r w:rsidRPr="00AF1FDC">
        <w:rPr>
          <w:rFonts w:ascii="Segoe UI" w:hAnsi="Segoe UI" w:cs="Segoe UI"/>
          <w:i/>
          <w:sz w:val="22"/>
          <w:szCs w:val="22"/>
        </w:rPr>
        <w:t>c)</w:t>
      </w:r>
      <w:r w:rsidRPr="00AF1FDC">
        <w:rPr>
          <w:rFonts w:ascii="Segoe UI" w:hAnsi="Segoe UI" w:cs="Segoe UI"/>
          <w:sz w:val="22"/>
          <w:szCs w:val="22"/>
        </w:rPr>
        <w:t xml:space="preserve"> csak a szükséges és indokoltan felmerült költségeket veszi figyelembe (a továbbiakban: legkisebb költség elve).</w:t>
      </w:r>
    </w:p>
    <w:p w14:paraId="3976CC5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(3) Az eljáró tanács az elektronikus hírközlési építmény közös használatával kapcsolatos költségek esetén</w:t>
      </w:r>
    </w:p>
    <w:p w14:paraId="1D88E6EA"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az elektronikus hírközlési építmény tulajdon- vagy használati jogával rendelkező szolgáltatónál felmerülő, az érintett eszközzel közvetlen ok-okozati kapcsolatba hozható költségeket (a továbbiakban: közvetlen költség), így különösen az amortizációt, tőkeköltséget vagy bérleti díjat és az építményhez kapcsolódó üzemeltetési-fenntartási tevékenység költségét, továbbá a közvetlen költségnek nem minősülő általános költségek (a továbbiakban: általános költségek) arányos részét veszi figyelembe,</w:t>
      </w:r>
    </w:p>
    <w:p w14:paraId="280F6E4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az alkalmazott tőkeköltségszorzó vizsgálata, illetve a tőkeköltség megállapítása során figyelembe veheti a közös használathoz kapcsolódó üzleti kockázatokat,</w:t>
      </w:r>
    </w:p>
    <w:p w14:paraId="7306A0B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az egyszer felmerülő tevékenységekre egyszeri díjat, a folyamatos tevékenységekre és az eszközök költségeire havi díjat állapít meg,</w:t>
      </w:r>
    </w:p>
    <w:p w14:paraId="605151A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d)</w:t>
      </w:r>
      <w:r w:rsidRPr="00AF1FDC">
        <w:rPr>
          <w:rFonts w:ascii="Segoe UI" w:hAnsi="Segoe UI" w:cs="Segoe UI"/>
          <w:sz w:val="22"/>
          <w:szCs w:val="22"/>
        </w:rPr>
        <w:t xml:space="preserve"> ha az elektronikus hírközlési építmény közös használatának érdekében közös használatra való alkalmassá tételre is sor került, és ennek költségeit a közös használatra való alkalmassá tétellel összefüggő költségek között figyelembe vette, akkor a költségek megállapítása során a közös használatra való alkalmassá tétel miatti értéknövekedést nem veszi figyelembe,</w:t>
      </w:r>
    </w:p>
    <w:p w14:paraId="2AB6F340"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lastRenderedPageBreak/>
        <w:t>e</w:t>
      </w:r>
      <w:proofErr w:type="gramEnd"/>
      <w:r w:rsidRPr="00AF1FDC">
        <w:rPr>
          <w:rFonts w:ascii="Segoe UI" w:hAnsi="Segoe UI" w:cs="Segoe UI"/>
          <w:i/>
          <w:sz w:val="22"/>
          <w:szCs w:val="22"/>
        </w:rPr>
        <w:t>)</w:t>
      </w:r>
      <w:r w:rsidRPr="00AF1FDC">
        <w:rPr>
          <w:rFonts w:ascii="Segoe UI" w:hAnsi="Segoe UI" w:cs="Segoe UI"/>
          <w:sz w:val="22"/>
          <w:szCs w:val="22"/>
        </w:rPr>
        <w:t xml:space="preserve"> a költségek felek közötti, érdekeltség szerinti megosztásának megállapítása során elsősorban az elektronikus hírközlési építmény közös használatához kapcsolódó, természetes mértékegységgel kifejezhető volumen vagy kapacitás felek közötti megoszlásának mértékét veszi figyelembe, és</w:t>
      </w:r>
    </w:p>
    <w:p w14:paraId="479EA7D4"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f</w:t>
      </w:r>
      <w:proofErr w:type="gramEnd"/>
      <w:r w:rsidRPr="00AF1FDC">
        <w:rPr>
          <w:rFonts w:ascii="Segoe UI" w:hAnsi="Segoe UI" w:cs="Segoe UI"/>
          <w:i/>
          <w:sz w:val="22"/>
          <w:szCs w:val="22"/>
        </w:rPr>
        <w:t>)</w:t>
      </w:r>
      <w:r w:rsidRPr="00AF1FDC">
        <w:rPr>
          <w:rFonts w:ascii="Segoe UI" w:hAnsi="Segoe UI" w:cs="Segoe UI"/>
          <w:sz w:val="22"/>
          <w:szCs w:val="22"/>
        </w:rPr>
        <w:t xml:space="preserve"> ha a közös használat olyan szolgáltató hálózati infrastruktúrájára vonatkozik, amely a hálózati infrastruktúrájának, illetve valamely infrastruktúraelemének az átengedésére a Hatóság jelentős piaci erejű szolgáltatók azonosításával kapcsolatos határozata alapján kötelezett, és a közös használatra vonatkozó igénnyel érintett infrastruktúraelemhez való hozzáférésre vonatkozóan szabályozott díj van érvényben, az indokolt költségek mértékének megállapítása során a szabályozott díjat, valamint az annak alapjául szolgáló költségelemeket is figyelembe veheti.</w:t>
      </w:r>
    </w:p>
    <w:p w14:paraId="2C99581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(4) Az eljáró tanács az ellenérték, vagy az ellenérték számítása során alkalmazandó eljárás meghatározása esetén – ha rendelkezésre állnak – figyelembe veheti és értékelheti a jogvitában érintett felekkel hasonló helyzetben lévő elektronikus hírközlési szolgáltatók összehasonlításra alkalmas egyéb adatait is.</w:t>
      </w:r>
    </w:p>
    <w:p w14:paraId="11D54FA9" w14:textId="77777777" w:rsidR="00083DAF" w:rsidRPr="00AF1FDC" w:rsidRDefault="00083DAF" w:rsidP="00083DAF">
      <w:pPr>
        <w:pStyle w:val="Bekezds"/>
        <w:ind w:firstLine="204"/>
        <w:jc w:val="both"/>
        <w:rPr>
          <w:rFonts w:ascii="Segoe UI" w:hAnsi="Segoe UI" w:cs="Segoe UI"/>
          <w:sz w:val="22"/>
          <w:szCs w:val="22"/>
        </w:rPr>
      </w:pPr>
    </w:p>
    <w:p w14:paraId="3F5DD00D"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4. A fizikai infrastruktúrával kapcsolatos átláthatóság biztosításával összefüggő jogvita </w:t>
      </w:r>
    </w:p>
    <w:p w14:paraId="0D034B6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10. § </w:t>
      </w:r>
      <w:r w:rsidRPr="00AF1FDC">
        <w:rPr>
          <w:rFonts w:ascii="Segoe UI" w:hAnsi="Segoe UI" w:cs="Segoe UI"/>
          <w:sz w:val="22"/>
          <w:szCs w:val="22"/>
        </w:rPr>
        <w:t xml:space="preserve">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93/A. § (3) bekezdése szerinti eljárás megindítására irányuló kérelemnek tartalmaznia kell legalább:</w:t>
      </w:r>
    </w:p>
    <w:p w14:paraId="52708F99"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 xml:space="preserve">) </w:t>
      </w:r>
      <w:r w:rsidRPr="00AF1FDC">
        <w:rPr>
          <w:rFonts w:ascii="Segoe UI" w:hAnsi="Segoe UI" w:cs="Segoe UI"/>
          <w:sz w:val="22"/>
          <w:szCs w:val="22"/>
        </w:rPr>
        <w:t>az eljáró tanács döntésére irányuló határozott kérelmet,</w:t>
      </w:r>
    </w:p>
    <w:p w14:paraId="4341D0F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 kérelmet alátámasztó bizonyítékokat, így különösen </w:t>
      </w:r>
    </w:p>
    <w:p w14:paraId="4EFACBFB" w14:textId="77777777" w:rsidR="00083DAF" w:rsidRPr="00AF1FDC" w:rsidRDefault="00083DAF" w:rsidP="00083DAF">
      <w:pPr>
        <w:pStyle w:val="Bekezds"/>
        <w:ind w:firstLine="204"/>
        <w:jc w:val="both"/>
        <w:rPr>
          <w:rFonts w:ascii="Segoe UI" w:hAnsi="Segoe UI" w:cs="Segoe UI"/>
          <w:i/>
          <w:sz w:val="22"/>
          <w:szCs w:val="22"/>
        </w:rPr>
      </w:pPr>
      <w:proofErr w:type="spellStart"/>
      <w:r w:rsidRPr="00AF1FDC">
        <w:rPr>
          <w:rFonts w:ascii="Segoe UI" w:hAnsi="Segoe UI" w:cs="Segoe UI"/>
          <w:i/>
          <w:sz w:val="22"/>
          <w:szCs w:val="22"/>
        </w:rPr>
        <w:t>ba</w:t>
      </w:r>
      <w:proofErr w:type="spellEnd"/>
      <w:r w:rsidRPr="00AF1FDC">
        <w:rPr>
          <w:rFonts w:ascii="Segoe UI" w:hAnsi="Segoe UI" w:cs="Segoe UI"/>
          <w:i/>
          <w:sz w:val="22"/>
          <w:szCs w:val="22"/>
        </w:rPr>
        <w:t xml:space="preserve">) </w:t>
      </w:r>
      <w:r w:rsidRPr="00AF1FDC">
        <w:rPr>
          <w:rFonts w:ascii="Segoe UI" w:hAnsi="Segoe UI" w:cs="Segoe UI"/>
          <w:sz w:val="22"/>
          <w:szCs w:val="22"/>
        </w:rPr>
        <w:t>a fizikai infrastruktúrával kapcsolatos információkhoz való hozzáférés biztosításával összefüggő jogvita esetén a jogvitával érintett információk körének, az érintett területnek az ismertetését, az információhoz való hozzáféréssel kapcsolatos korábbi cselekmények bemutatását, az ezeket alátámasztó dokumentumokat, bizonyítékokat, vagy</w:t>
      </w:r>
    </w:p>
    <w:p w14:paraId="067028C4" w14:textId="77777777" w:rsidR="00083DAF" w:rsidRPr="00AF1FDC" w:rsidRDefault="00083DAF" w:rsidP="00083DAF">
      <w:pPr>
        <w:pStyle w:val="Bekezds"/>
        <w:ind w:firstLine="204"/>
        <w:jc w:val="both"/>
        <w:rPr>
          <w:rFonts w:ascii="Segoe UI" w:hAnsi="Segoe UI" w:cs="Segoe UI"/>
          <w:sz w:val="22"/>
          <w:szCs w:val="22"/>
        </w:rPr>
      </w:pPr>
      <w:proofErr w:type="spellStart"/>
      <w:proofErr w:type="gramStart"/>
      <w:r w:rsidRPr="00AF1FDC">
        <w:rPr>
          <w:rFonts w:ascii="Segoe UI" w:hAnsi="Segoe UI" w:cs="Segoe UI"/>
          <w:i/>
          <w:sz w:val="22"/>
          <w:szCs w:val="22"/>
        </w:rPr>
        <w:t>bb</w:t>
      </w:r>
      <w:proofErr w:type="spellEnd"/>
      <w:r w:rsidRPr="00AF1FDC">
        <w:rPr>
          <w:rFonts w:ascii="Segoe UI" w:hAnsi="Segoe UI" w:cs="Segoe UI"/>
          <w:i/>
          <w:sz w:val="22"/>
          <w:szCs w:val="22"/>
        </w:rPr>
        <w:t>)</w:t>
      </w:r>
      <w:r w:rsidRPr="00AF1FDC">
        <w:rPr>
          <w:rFonts w:ascii="Segoe UI" w:hAnsi="Segoe UI" w:cs="Segoe UI"/>
          <w:sz w:val="22"/>
          <w:szCs w:val="22"/>
        </w:rPr>
        <w:t xml:space="preserve"> a helyszíni vizsgálattal összefüggő jogvita esetén az (EU) 2024/1309 európai parlamenti és tanácsi rendelet 4. cikk (5) bekezdése szerinti kérelmet, az annak kézhezvételét igazoló dokumentumot és a kérelemre adott érdemi választ, továbbá – ha rendelkezésre áll – a hálózatüzemeltető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 nyilatkozatát, a kérelem elutasítása esetén az elutasítás okát alátámasztó bizonyítékokat, az e § szerinti kérelem benyújtását megelőzően az üggyel kapcsolatban a felek által egymásnak megküldött, valamint az egyeztetésekről készült további dokumentumokat, így különösen jegyzőkönyveket,</w:t>
      </w:r>
      <w:proofErr w:type="gramEnd"/>
      <w:r w:rsidRPr="00AF1FDC">
        <w:rPr>
          <w:rFonts w:ascii="Segoe UI" w:hAnsi="Segoe UI" w:cs="Segoe UI"/>
          <w:sz w:val="22"/>
          <w:szCs w:val="22"/>
        </w:rPr>
        <w:t xml:space="preserve"> </w:t>
      </w:r>
      <w:proofErr w:type="gramStart"/>
      <w:r w:rsidRPr="00AF1FDC">
        <w:rPr>
          <w:rFonts w:ascii="Segoe UI" w:hAnsi="Segoe UI" w:cs="Segoe UI"/>
          <w:sz w:val="22"/>
          <w:szCs w:val="22"/>
        </w:rPr>
        <w:t>képfelvételeket</w:t>
      </w:r>
      <w:proofErr w:type="gramEnd"/>
      <w:r w:rsidRPr="00AF1FDC">
        <w:rPr>
          <w:rFonts w:ascii="Segoe UI" w:hAnsi="Segoe UI" w:cs="Segoe UI"/>
          <w:sz w:val="22"/>
          <w:szCs w:val="22"/>
        </w:rPr>
        <w:t>, hangfelvételeket vagy emlékeztetőket.</w:t>
      </w:r>
    </w:p>
    <w:p w14:paraId="17D88CB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11. § </w:t>
      </w:r>
      <w:r w:rsidRPr="00AF1FDC">
        <w:rPr>
          <w:rFonts w:ascii="Segoe UI" w:hAnsi="Segoe UI" w:cs="Segoe UI"/>
          <w:sz w:val="22"/>
          <w:szCs w:val="22"/>
        </w:rPr>
        <w:t xml:space="preserve">(1) Az eljáró tanács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93/A. § (3) bekezdése szerinti, a hálózatüzemeltetőt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szervezetet adatszolgáltatásra kötelező határozatában megállapíthatja a szolgáltatni rendelt adatok körét, az adatszolgáltatás teljesítésének formáját és határidejét. </w:t>
      </w:r>
    </w:p>
    <w:p w14:paraId="699C2EEF" w14:textId="5C3D2E44" w:rsidR="00083DAF"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 helyszíni vizsgálattal kapcsolatos jogvita esetén az eljáró tanács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93/A. § (3) bekezdése szerinti, a hálózatüzemeltetőt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szervezetet a helyszíni vizsgálat lefolytatása lehetőségének biztosítására kötelező határozatában megállapíthatja a helyszíni vizsgálat lebonyolításával kapcsolatos feltételeket, határidőket, továbbá – ha a helyszíni vizsgálat megtartásával összefüggésben a hálózatüzemeltetőnek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szervezetnek indokolt és igazolható költsége merül fel – </w:t>
      </w:r>
      <w:r w:rsidRPr="00054B53">
        <w:rPr>
          <w:rFonts w:ascii="Segoe UI" w:hAnsi="Segoe UI" w:cs="Segoe UI"/>
          <w:sz w:val="22"/>
          <w:szCs w:val="22"/>
        </w:rPr>
        <w:t xml:space="preserve">rendelkezik a helyszíni vizsgálattal összefüggésben felmerülő költségek viseléséről. </w:t>
      </w:r>
    </w:p>
    <w:p w14:paraId="3224D48D" w14:textId="77777777" w:rsidR="00054B53" w:rsidRPr="00054B53" w:rsidRDefault="00054B53" w:rsidP="00083DAF">
      <w:pPr>
        <w:pStyle w:val="Bekezds"/>
        <w:ind w:firstLine="204"/>
        <w:jc w:val="both"/>
        <w:rPr>
          <w:rFonts w:ascii="Segoe UI" w:hAnsi="Segoe UI" w:cs="Segoe UI"/>
          <w:sz w:val="22"/>
          <w:szCs w:val="22"/>
        </w:rPr>
      </w:pPr>
    </w:p>
    <w:p w14:paraId="27C185D4"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5. A tervezett építési munkák átláthatóságával kapcsolatos jogvita </w:t>
      </w:r>
    </w:p>
    <w:p w14:paraId="4637EB4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12. § </w:t>
      </w:r>
      <w:r w:rsidRPr="00AF1FDC">
        <w:rPr>
          <w:rFonts w:ascii="Segoe UI" w:hAnsi="Segoe UI" w:cs="Segoe UI"/>
          <w:sz w:val="22"/>
          <w:szCs w:val="22"/>
        </w:rPr>
        <w:t xml:space="preserve">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93/B. § (3) bekezdése szerinti eljárás megindítására irányuló kérelemnek tartalmaznia kell legalább</w:t>
      </w:r>
    </w:p>
    <w:p w14:paraId="6A4A1E1E" w14:textId="4219BF71"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az eljáró tanács döntésé</w:t>
      </w:r>
      <w:r w:rsidR="00054B53">
        <w:rPr>
          <w:rFonts w:ascii="Segoe UI" w:hAnsi="Segoe UI" w:cs="Segoe UI"/>
          <w:sz w:val="22"/>
          <w:szCs w:val="22"/>
        </w:rPr>
        <w:t>re irányuló határozott kérelmet és</w:t>
      </w:r>
    </w:p>
    <w:p w14:paraId="3872537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lastRenderedPageBreak/>
        <w:t xml:space="preserve">b) </w:t>
      </w:r>
      <w:r w:rsidRPr="00AF1FDC">
        <w:rPr>
          <w:rFonts w:ascii="Segoe UI" w:hAnsi="Segoe UI" w:cs="Segoe UI"/>
          <w:sz w:val="22"/>
          <w:szCs w:val="22"/>
        </w:rPr>
        <w:t>a kérelmet alátámasztó bizonyítékokat, így különösen a jogvitával érintett információk körének, az érintett területnek az ismertetését, az információhoz való hozzáféréssel kapcsolatos korábbi cselekmények bemutatását, valamint – ha a kérelmező nyilvános elektronikus hírközlő hálózat üzemeltetője – a rendkívül nagy kapacitású hálózat érintett területre vonatkozó tervezett fejlesztéseinek bemutatását.</w:t>
      </w:r>
    </w:p>
    <w:p w14:paraId="14F9E683" w14:textId="49FAE3A3" w:rsidR="00083DAF"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13. §</w:t>
      </w:r>
      <w:r w:rsidRPr="00AF1FDC">
        <w:rPr>
          <w:rFonts w:ascii="Segoe UI" w:hAnsi="Segoe UI" w:cs="Segoe UI"/>
          <w:sz w:val="22"/>
          <w:szCs w:val="22"/>
        </w:rPr>
        <w:t xml:space="preserve"> Az eljáró tanács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93/B. § (3) bekezdése szerinti jogvitában hozott határozatában kötelezheti a hálózatüzemeltetőt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szervezetet az adatszolgáltatási kötelezettsége teljesítésére, és megállapíthatja a szolgáltatni rendelt adatok körét, az adatszolgáltatás teljesítésének formáját és határidejét.</w:t>
      </w:r>
    </w:p>
    <w:p w14:paraId="38FBC9D2" w14:textId="77777777" w:rsidR="00054B53" w:rsidRPr="00AF1FDC" w:rsidRDefault="00054B53" w:rsidP="00083DAF">
      <w:pPr>
        <w:pStyle w:val="Bekezds"/>
        <w:ind w:firstLine="204"/>
        <w:jc w:val="both"/>
        <w:rPr>
          <w:rFonts w:ascii="Segoe UI" w:hAnsi="Segoe UI" w:cs="Segoe UI"/>
          <w:sz w:val="22"/>
          <w:szCs w:val="22"/>
        </w:rPr>
      </w:pPr>
    </w:p>
    <w:p w14:paraId="520CEBFB"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6. A fizikai infrastruktúra közös használatra való alkalmassá tételével és közös használatával kapcsolatos jogvita </w:t>
      </w:r>
    </w:p>
    <w:p w14:paraId="54C5E57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14. § </w:t>
      </w:r>
      <w:r w:rsidRPr="00AF1FDC">
        <w:rPr>
          <w:rFonts w:ascii="Segoe UI" w:hAnsi="Segoe UI" w:cs="Segoe UI"/>
          <w:bCs/>
          <w:sz w:val="22"/>
          <w:szCs w:val="22"/>
        </w:rPr>
        <w:t>(1)</w:t>
      </w:r>
      <w:r w:rsidRPr="00AF1FDC">
        <w:rPr>
          <w:rFonts w:ascii="Segoe UI" w:hAnsi="Segoe UI" w:cs="Segoe UI"/>
          <w:b/>
          <w:bCs/>
          <w:sz w:val="22"/>
          <w:szCs w:val="22"/>
        </w:rPr>
        <w:t xml:space="preserve"> </w:t>
      </w:r>
      <w:r w:rsidRPr="00AF1FDC">
        <w:rPr>
          <w:rFonts w:ascii="Segoe UI" w:hAnsi="Segoe UI" w:cs="Segoe UI"/>
          <w:sz w:val="22"/>
          <w:szCs w:val="22"/>
        </w:rPr>
        <w:t xml:space="preserve">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94. § (2b) bekezdése szerinti ajánlatkérésnek tartalmaznia kell:</w:t>
      </w:r>
    </w:p>
    <w:p w14:paraId="47009B36" w14:textId="77777777" w:rsidR="00083DAF" w:rsidRPr="00AF1FDC" w:rsidRDefault="00083DAF" w:rsidP="00083DAF">
      <w:pPr>
        <w:pStyle w:val="Bekezds"/>
        <w:ind w:firstLine="204"/>
        <w:jc w:val="both"/>
        <w:rPr>
          <w:rFonts w:ascii="Segoe UI" w:hAnsi="Segoe UI" w:cs="Segoe UI"/>
          <w:iCs/>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w:t>
      </w:r>
      <w:r w:rsidRPr="00AF1FDC">
        <w:rPr>
          <w:rFonts w:ascii="Segoe UI" w:hAnsi="Segoe UI" w:cs="Segoe UI"/>
          <w:iCs/>
          <w:sz w:val="22"/>
          <w:szCs w:val="22"/>
        </w:rPr>
        <w:t xml:space="preserve"> a megkeresés alapjául szolgáló jogszabályhelyeket,</w:t>
      </w:r>
    </w:p>
    <w:p w14:paraId="7D4F3B0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b)</w:t>
      </w:r>
      <w:r w:rsidRPr="00AF1FDC">
        <w:rPr>
          <w:rFonts w:ascii="Segoe UI" w:hAnsi="Segoe UI" w:cs="Segoe UI"/>
          <w:iCs/>
          <w:sz w:val="22"/>
          <w:szCs w:val="22"/>
        </w:rPr>
        <w:t xml:space="preserve"> </w:t>
      </w:r>
      <w:r w:rsidRPr="00AF1FDC">
        <w:rPr>
          <w:rFonts w:ascii="Segoe UI" w:hAnsi="Segoe UI" w:cs="Segoe UI"/>
          <w:sz w:val="22"/>
          <w:szCs w:val="22"/>
        </w:rPr>
        <w:t>a létesíteni kívánt rendkívül nagy kapacitású hálózat elemeinek és elhelyezni kívánt kapcsolódó eszközeinek, hírközlési berendezéseinek megjelölését, műszaki jellemzőit, elhelyezésének helyét, módját és helyigényét,</w:t>
      </w:r>
    </w:p>
    <w:p w14:paraId="6399A37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c)</w:t>
      </w:r>
      <w:r w:rsidRPr="00AF1FDC">
        <w:rPr>
          <w:rFonts w:ascii="Segoe UI" w:hAnsi="Segoe UI" w:cs="Segoe UI"/>
          <w:iCs/>
          <w:sz w:val="22"/>
          <w:szCs w:val="22"/>
        </w:rPr>
        <w:t xml:space="preserve"> </w:t>
      </w:r>
      <w:r w:rsidRPr="00AF1FDC">
        <w:rPr>
          <w:rFonts w:ascii="Segoe UI" w:hAnsi="Segoe UI" w:cs="Segoe UI"/>
          <w:sz w:val="22"/>
          <w:szCs w:val="22"/>
        </w:rPr>
        <w:t>a fizikai infrastruktúra igénybe venni kívánt elemeinek megjelölését,</w:t>
      </w:r>
    </w:p>
    <w:p w14:paraId="1821C1C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d)</w:t>
      </w:r>
      <w:r w:rsidRPr="00AF1FDC">
        <w:rPr>
          <w:rFonts w:ascii="Segoe UI" w:hAnsi="Segoe UI" w:cs="Segoe UI"/>
          <w:iCs/>
          <w:sz w:val="22"/>
          <w:szCs w:val="22"/>
        </w:rPr>
        <w:t xml:space="preserve"> </w:t>
      </w:r>
      <w:r w:rsidRPr="00AF1FDC">
        <w:rPr>
          <w:rFonts w:ascii="Segoe UI" w:hAnsi="Segoe UI" w:cs="Segoe UI"/>
          <w:sz w:val="22"/>
          <w:szCs w:val="22"/>
        </w:rPr>
        <w:t>az igényelt használati jog és szükség szerint a kapcsolódó szolgalmi jog pontos tartalmát,</w:t>
      </w:r>
    </w:p>
    <w:p w14:paraId="62131707" w14:textId="77777777" w:rsidR="00083DAF" w:rsidRPr="00AF1FDC" w:rsidRDefault="00083DAF" w:rsidP="00083DAF">
      <w:pPr>
        <w:pStyle w:val="Bekezds"/>
        <w:ind w:firstLine="204"/>
        <w:jc w:val="both"/>
        <w:rPr>
          <w:rFonts w:ascii="Segoe UI" w:hAnsi="Segoe UI" w:cs="Segoe UI"/>
          <w:iCs/>
          <w:sz w:val="22"/>
          <w:szCs w:val="22"/>
        </w:rPr>
      </w:pPr>
      <w:proofErr w:type="gramStart"/>
      <w:r w:rsidRPr="00AF1FDC">
        <w:rPr>
          <w:rFonts w:ascii="Segoe UI" w:hAnsi="Segoe UI" w:cs="Segoe UI"/>
          <w:i/>
          <w:sz w:val="22"/>
          <w:szCs w:val="22"/>
        </w:rPr>
        <w:t>e</w:t>
      </w:r>
      <w:proofErr w:type="gramEnd"/>
      <w:r w:rsidRPr="00AF1FDC">
        <w:rPr>
          <w:rFonts w:ascii="Segoe UI" w:hAnsi="Segoe UI" w:cs="Segoe UI"/>
          <w:i/>
          <w:sz w:val="22"/>
          <w:szCs w:val="22"/>
        </w:rPr>
        <w:t>)</w:t>
      </w:r>
      <w:r w:rsidRPr="00AF1FDC">
        <w:rPr>
          <w:rFonts w:ascii="Segoe UI" w:hAnsi="Segoe UI" w:cs="Segoe UI"/>
          <w:sz w:val="22"/>
          <w:szCs w:val="22"/>
        </w:rPr>
        <w:t xml:space="preserve"> a rendkívül nagy kapacitású hálózat elemeinek és kapcsolódó eszközeinek létesítését követően a létesítés környezetének helyreállítására vonatkozó terveket, valamint</w:t>
      </w:r>
    </w:p>
    <w:p w14:paraId="1167426F"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f</w:t>
      </w:r>
      <w:proofErr w:type="gramEnd"/>
      <w:r w:rsidRPr="00AF1FDC">
        <w:rPr>
          <w:rFonts w:ascii="Segoe UI" w:hAnsi="Segoe UI" w:cs="Segoe UI"/>
          <w:i/>
          <w:sz w:val="22"/>
          <w:szCs w:val="22"/>
        </w:rPr>
        <w:t>)</w:t>
      </w:r>
      <w:r w:rsidRPr="00AF1FDC">
        <w:rPr>
          <w:rFonts w:ascii="Segoe UI" w:hAnsi="Segoe UI" w:cs="Segoe UI"/>
          <w:sz w:val="22"/>
          <w:szCs w:val="22"/>
        </w:rPr>
        <w:t xml:space="preserve"> a fizikai infrastruktúra igénybe vételének tervezett kezdő időpontját és tervezett időtartamát.</w:t>
      </w:r>
    </w:p>
    <w:p w14:paraId="416C5C77" w14:textId="77777777" w:rsidR="00083DAF" w:rsidRPr="00AF1FDC" w:rsidRDefault="00083DAF" w:rsidP="00083DAF">
      <w:pPr>
        <w:pStyle w:val="Bekezds"/>
        <w:ind w:firstLine="204"/>
        <w:jc w:val="both"/>
        <w:rPr>
          <w:rFonts w:ascii="Segoe UI" w:hAnsi="Segoe UI" w:cs="Segoe UI"/>
          <w:iCs/>
          <w:sz w:val="22"/>
          <w:szCs w:val="22"/>
        </w:rPr>
      </w:pPr>
      <w:r w:rsidRPr="00AF1FDC">
        <w:rPr>
          <w:rFonts w:ascii="Segoe UI" w:hAnsi="Segoe UI" w:cs="Segoe UI"/>
          <w:iCs/>
          <w:sz w:val="22"/>
          <w:szCs w:val="22"/>
        </w:rPr>
        <w:t xml:space="preserve">(2) </w:t>
      </w:r>
      <w:r w:rsidRPr="00AF1FDC">
        <w:rPr>
          <w:rFonts w:ascii="Segoe UI" w:hAnsi="Segoe UI" w:cs="Segoe UI"/>
          <w:sz w:val="22"/>
          <w:szCs w:val="22"/>
        </w:rPr>
        <w:t xml:space="preserve">Ha az ajánlatkérés egy olyan fizikai infrastruktúra további, változatlan formában történő használatára irányul, amelyen a nyilvános elektronikus hírközlő hálózat üzemeltetője korábban létesített rendkívül nagy kapacitású hálózati elemeket, kapcsolódó eszközöket, vagy hírközlési berendezéseket működtet, akkor az ajánlatkérésnek az (1) bekezdés </w:t>
      </w:r>
      <w:r w:rsidRPr="00AF1FDC">
        <w:rPr>
          <w:rFonts w:ascii="Segoe UI" w:hAnsi="Segoe UI" w:cs="Segoe UI"/>
          <w:i/>
          <w:sz w:val="22"/>
          <w:szCs w:val="22"/>
        </w:rPr>
        <w:t>a)</w:t>
      </w:r>
      <w:r w:rsidRPr="00AF1FDC">
        <w:rPr>
          <w:rFonts w:ascii="Segoe UI" w:hAnsi="Segoe UI" w:cs="Segoe UI"/>
          <w:sz w:val="22"/>
          <w:szCs w:val="22"/>
        </w:rPr>
        <w:t>-</w:t>
      </w:r>
      <w:r w:rsidRPr="00AF1FDC">
        <w:rPr>
          <w:rFonts w:ascii="Segoe UI" w:hAnsi="Segoe UI" w:cs="Segoe UI"/>
          <w:i/>
          <w:sz w:val="22"/>
          <w:szCs w:val="22"/>
        </w:rPr>
        <w:t>c)</w:t>
      </w:r>
      <w:r w:rsidRPr="00AF1FDC">
        <w:rPr>
          <w:rFonts w:ascii="Segoe UI" w:hAnsi="Segoe UI" w:cs="Segoe UI"/>
          <w:sz w:val="22"/>
          <w:szCs w:val="22"/>
        </w:rPr>
        <w:t xml:space="preserve"> és </w:t>
      </w:r>
      <w:r w:rsidRPr="00AF1FDC">
        <w:rPr>
          <w:rFonts w:ascii="Segoe UI" w:hAnsi="Segoe UI" w:cs="Segoe UI"/>
          <w:i/>
          <w:sz w:val="22"/>
          <w:szCs w:val="22"/>
        </w:rPr>
        <w:t>e)</w:t>
      </w:r>
      <w:r w:rsidRPr="00AF1FDC">
        <w:rPr>
          <w:rFonts w:ascii="Segoe UI" w:hAnsi="Segoe UI" w:cs="Segoe UI"/>
          <w:sz w:val="22"/>
          <w:szCs w:val="22"/>
        </w:rPr>
        <w:t xml:space="preserve"> pontjában foglalt elemeket </w:t>
      </w:r>
      <w:r w:rsidRPr="00054B53">
        <w:rPr>
          <w:rFonts w:ascii="Segoe UI" w:hAnsi="Segoe UI" w:cs="Segoe UI"/>
          <w:sz w:val="22"/>
          <w:szCs w:val="22"/>
        </w:rPr>
        <w:t>nem kell tartalmaznia.</w:t>
      </w:r>
    </w:p>
    <w:p w14:paraId="7524074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15. § </w:t>
      </w:r>
      <w:r w:rsidRPr="00AF1FDC">
        <w:rPr>
          <w:rFonts w:ascii="Segoe UI" w:hAnsi="Segoe UI" w:cs="Segoe UI"/>
          <w:sz w:val="22"/>
          <w:szCs w:val="22"/>
        </w:rPr>
        <w:t xml:space="preserve">(1)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94. § (2g) bekezdése szerinti eljárás megindítására irányuló kérelemnek tartalmaznia kell legalább:</w:t>
      </w:r>
    </w:p>
    <w:p w14:paraId="0238755B"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az eljáró tanács döntésére irányuló határozott kérelmet,</w:t>
      </w:r>
    </w:p>
    <w:p w14:paraId="4AFAE50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 kérelmet alátámasztó bizonyítékokat, így különösen a 94. § (2b) bekezdése szerinti ajánlatkérést, az annak kézhezvételét igazoló dokumentumot, továbbá – ha rendelkezésre áll – a hálózatüzemeltető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 nyilatkozatát, az ajánlatkérésre adott érdemi választ, az ajánlatkérés elutasítása esetén az elutasítás okát alátámasztó bizonyítékokat, a kérelem benyújtását megelőzően az üggyel kapcsolatban a felek által egymásnak megküldött, valamint az egyeztetésekről készült további dokumentumokat, így különösen jegyzőkönyveket, képfelvételeket, hangfelvételeket vagy emlékeztetőket, valamint</w:t>
      </w:r>
    </w:p>
    <w:p w14:paraId="1630DD2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ha a kérelmező nyilvános elektronikus hírközlő hálózat üzemeltetője, akkor annak igazolását, hogy a fizikai infrastruktúra rendkívül nagy kapacitású hálózat elemének kiépítéséhez kerül felhasználásra. </w:t>
      </w:r>
    </w:p>
    <w:p w14:paraId="6BA177C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 kérelmező az (1) bekezdés szerinti kérelmében – ha erre vonatkozóan az eljáró tanács döntését kéri – köteles pontosan megjelölni, hogy az eljáró tanács a 14. § (1) bekezdés </w:t>
      </w:r>
      <w:r w:rsidRPr="009F646E">
        <w:rPr>
          <w:rFonts w:ascii="Segoe UI" w:hAnsi="Segoe UI" w:cs="Segoe UI"/>
          <w:i/>
          <w:sz w:val="22"/>
          <w:szCs w:val="22"/>
        </w:rPr>
        <w:t>b)-f)</w:t>
      </w:r>
      <w:r w:rsidRPr="00AF1FDC">
        <w:rPr>
          <w:rFonts w:ascii="Segoe UI" w:hAnsi="Segoe UI" w:cs="Segoe UI"/>
          <w:sz w:val="22"/>
          <w:szCs w:val="22"/>
        </w:rPr>
        <w:t xml:space="preserve"> pontja szerinti feltételeket milyen tartalommal állapítsa meg. </w:t>
      </w:r>
    </w:p>
    <w:p w14:paraId="2C7C561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t>16. §</w:t>
      </w:r>
      <w:r w:rsidRPr="00AF1FDC">
        <w:rPr>
          <w:rFonts w:ascii="Segoe UI" w:hAnsi="Segoe UI" w:cs="Segoe UI"/>
          <w:sz w:val="22"/>
          <w:szCs w:val="22"/>
        </w:rPr>
        <w:t xml:space="preserve"> (1) Az eljáró tanács a 15. § (1) bekezdése szerinti kérelem megalapozottsága esetén határozatában megállapíthatja: </w:t>
      </w:r>
    </w:p>
    <w:p w14:paraId="38FECF79" w14:textId="77777777" w:rsidR="00083DAF" w:rsidRPr="00AF1FDC" w:rsidRDefault="00083DAF" w:rsidP="00083DAF">
      <w:pPr>
        <w:pStyle w:val="Bekezds"/>
        <w:ind w:firstLine="204"/>
        <w:jc w:val="both"/>
        <w:rPr>
          <w:rFonts w:ascii="Segoe UI" w:hAnsi="Segoe UI" w:cs="Segoe UI"/>
          <w:iCs/>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iCs/>
          <w:sz w:val="22"/>
          <w:szCs w:val="22"/>
        </w:rPr>
        <w:t>a fizikai infrastruktúra kötelezettséggel érintett elemeit, a használati jog és szükség szerint a kapcsolódó szolgalmi jog tartalmát, beleértve annak kezdő időpontját és időtartamát,</w:t>
      </w:r>
    </w:p>
    <w:p w14:paraId="226A341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lastRenderedPageBreak/>
        <w:t>b)</w:t>
      </w:r>
      <w:r w:rsidRPr="00AF1FDC">
        <w:rPr>
          <w:rFonts w:ascii="Segoe UI" w:hAnsi="Segoe UI" w:cs="Segoe UI"/>
          <w:iCs/>
          <w:sz w:val="22"/>
          <w:szCs w:val="22"/>
        </w:rPr>
        <w:t xml:space="preserve"> a </w:t>
      </w:r>
      <w:r w:rsidRPr="00AF1FDC">
        <w:rPr>
          <w:rFonts w:ascii="Segoe UI" w:hAnsi="Segoe UI" w:cs="Segoe UI"/>
          <w:sz w:val="22"/>
          <w:szCs w:val="22"/>
        </w:rPr>
        <w:t>rendkívül nagy kapacitású hálózat elemei és kapcsolódó eszközei elhelyezésének helyét és módját és – ha szükséges – az elhelyezhető elektronikus hírközlési berendezések műszaki jellemzőit,</w:t>
      </w:r>
    </w:p>
    <w:p w14:paraId="5F5E3099" w14:textId="77777777" w:rsidR="00083DAF" w:rsidRPr="00AF1FDC" w:rsidRDefault="00083DAF" w:rsidP="00083DAF">
      <w:pPr>
        <w:pStyle w:val="Bekezds"/>
        <w:ind w:firstLine="204"/>
        <w:jc w:val="both"/>
        <w:rPr>
          <w:rFonts w:ascii="Segoe UI" w:hAnsi="Segoe UI" w:cs="Segoe UI"/>
          <w:iCs/>
          <w:sz w:val="22"/>
          <w:szCs w:val="22"/>
        </w:rPr>
      </w:pPr>
      <w:r w:rsidRPr="00AF1FDC">
        <w:rPr>
          <w:rFonts w:ascii="Segoe UI" w:hAnsi="Segoe UI" w:cs="Segoe UI"/>
          <w:i/>
          <w:iCs/>
          <w:sz w:val="22"/>
          <w:szCs w:val="22"/>
        </w:rPr>
        <w:t xml:space="preserve">c) </w:t>
      </w:r>
      <w:r w:rsidRPr="00AF1FDC">
        <w:rPr>
          <w:rFonts w:ascii="Segoe UI" w:hAnsi="Segoe UI" w:cs="Segoe UI"/>
          <w:iCs/>
          <w:sz w:val="22"/>
          <w:szCs w:val="22"/>
        </w:rPr>
        <w:t>az elektronikus hírközlési építmény környezetének helyreállításához szükséges és elégséges feltételeket, valamint</w:t>
      </w:r>
    </w:p>
    <w:p w14:paraId="3B7B4549" w14:textId="77777777" w:rsidR="00083DAF" w:rsidRPr="00AF1FDC" w:rsidRDefault="00083DAF" w:rsidP="00083DAF">
      <w:pPr>
        <w:pStyle w:val="Bekezds"/>
        <w:ind w:firstLine="204"/>
        <w:jc w:val="both"/>
        <w:rPr>
          <w:rFonts w:ascii="Segoe UI" w:hAnsi="Segoe UI" w:cs="Segoe UI"/>
          <w:iCs/>
          <w:sz w:val="22"/>
          <w:szCs w:val="22"/>
        </w:rPr>
      </w:pPr>
      <w:r w:rsidRPr="00AF1FDC">
        <w:rPr>
          <w:rFonts w:ascii="Segoe UI" w:hAnsi="Segoe UI" w:cs="Segoe UI"/>
          <w:i/>
          <w:iCs/>
          <w:sz w:val="22"/>
          <w:szCs w:val="22"/>
        </w:rPr>
        <w:t>d)</w:t>
      </w:r>
      <w:r w:rsidRPr="00AF1FDC">
        <w:rPr>
          <w:rFonts w:ascii="Segoe UI" w:hAnsi="Segoe UI" w:cs="Segoe UI"/>
          <w:iCs/>
          <w:sz w:val="22"/>
          <w:szCs w:val="22"/>
        </w:rPr>
        <w:t xml:space="preserve"> </w:t>
      </w:r>
      <w:bookmarkStart w:id="4" w:name="_Hlk211425323"/>
      <w:r w:rsidRPr="00AF1FDC">
        <w:rPr>
          <w:rFonts w:ascii="Segoe UI" w:hAnsi="Segoe UI" w:cs="Segoe UI"/>
          <w:iCs/>
          <w:sz w:val="22"/>
          <w:szCs w:val="22"/>
        </w:rPr>
        <w:t>a fizikai infrastruktúra közös használatra való alkalmassá tételével, valamint közös használatával kapcsolatos</w:t>
      </w:r>
      <w:bookmarkEnd w:id="4"/>
      <w:r w:rsidRPr="00AF1FDC">
        <w:rPr>
          <w:rFonts w:ascii="Segoe UI" w:hAnsi="Segoe UI" w:cs="Segoe UI"/>
          <w:iCs/>
          <w:sz w:val="22"/>
          <w:szCs w:val="22"/>
        </w:rPr>
        <w:t xml:space="preserve"> tisztességes és észszerű feltételeket, így különösen a méltányos ellenértéket, vagy a méltányos ellenérték számítása során alkalmazandó eljárást és az elszámolás módját.</w:t>
      </w:r>
    </w:p>
    <w:p w14:paraId="031DC3F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Az eljáró tanács az (1) bekezdés szerinti vizsgálat lefolytatása és az ellenérték, vagy az ellenérték számítása során alkalmazandó eljárás meghatározása érdekében a hálózatüzemeltetőt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szervezetet a számításokat alátámasztó további információk benyújtására kötelezheti, így különösen előírhatja:</w:t>
      </w:r>
    </w:p>
    <w:p w14:paraId="27F45272"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 felmerülő költségeket igazoló pénzügyi bizonylatok és dokumentumok, </w:t>
      </w:r>
    </w:p>
    <w:p w14:paraId="630BA63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szállítói ajánlatok, </w:t>
      </w:r>
    </w:p>
    <w:p w14:paraId="50F4BC2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korábbi, hasonló jellegű tevékenységekhez kapcsolódó szerződések, elszámolások, egyéb adatok,</w:t>
      </w:r>
    </w:p>
    <w:p w14:paraId="57E265FA"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d)</w:t>
      </w:r>
      <w:r w:rsidRPr="00AF1FDC">
        <w:rPr>
          <w:rFonts w:ascii="Segoe UI" w:hAnsi="Segoe UI" w:cs="Segoe UI"/>
          <w:sz w:val="22"/>
          <w:szCs w:val="22"/>
        </w:rPr>
        <w:t xml:space="preserve"> a fizikai infrastruktúra közös használatához kapcsolódó érdekeltségi arányok természetes mértékegységgel kifejezhető volumen adatai és az ehhez kapcsolódó indokolás,</w:t>
      </w:r>
    </w:p>
    <w:p w14:paraId="236F0ACD"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e</w:t>
      </w:r>
      <w:proofErr w:type="gramEnd"/>
      <w:r w:rsidRPr="00AF1FDC">
        <w:rPr>
          <w:rFonts w:ascii="Segoe UI" w:hAnsi="Segoe UI" w:cs="Segoe UI"/>
          <w:i/>
          <w:sz w:val="22"/>
          <w:szCs w:val="22"/>
        </w:rPr>
        <w:t>)</w:t>
      </w:r>
      <w:r w:rsidRPr="00AF1FDC">
        <w:rPr>
          <w:rFonts w:ascii="Segoe UI" w:hAnsi="Segoe UI" w:cs="Segoe UI"/>
          <w:sz w:val="22"/>
          <w:szCs w:val="22"/>
        </w:rPr>
        <w:t xml:space="preserve"> a hálózatüzemeltető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 üzleti tervére, beruházásaira gyakorolt hatások bemutatását tartalmazó iratok, vagy</w:t>
      </w:r>
    </w:p>
    <w:p w14:paraId="75FE3249"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f</w:t>
      </w:r>
      <w:proofErr w:type="gramEnd"/>
      <w:r w:rsidRPr="00AF1FDC">
        <w:rPr>
          <w:rFonts w:ascii="Segoe UI" w:hAnsi="Segoe UI" w:cs="Segoe UI"/>
          <w:i/>
          <w:sz w:val="22"/>
          <w:szCs w:val="22"/>
        </w:rPr>
        <w:t>)</w:t>
      </w:r>
      <w:r w:rsidRPr="00AF1FDC">
        <w:rPr>
          <w:rFonts w:ascii="Segoe UI" w:hAnsi="Segoe UI" w:cs="Segoe UI"/>
          <w:sz w:val="22"/>
          <w:szCs w:val="22"/>
        </w:rPr>
        <w:t xml:space="preserve"> ha a hálózatüzemeltető nyilvános elektronikus hírközlő hálózat üzemeltetője, a hozzáférés piaci versenyre gyakorolt hatásainak bemutatását tartalmazó iratok</w:t>
      </w:r>
    </w:p>
    <w:p w14:paraId="33DC163A"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sz w:val="22"/>
          <w:szCs w:val="22"/>
        </w:rPr>
        <w:t>benyújtását</w:t>
      </w:r>
      <w:proofErr w:type="gramEnd"/>
      <w:r w:rsidRPr="00AF1FDC">
        <w:rPr>
          <w:rFonts w:ascii="Segoe UI" w:hAnsi="Segoe UI" w:cs="Segoe UI"/>
          <w:sz w:val="22"/>
          <w:szCs w:val="22"/>
        </w:rPr>
        <w:t>.</w:t>
      </w:r>
    </w:p>
    <w:p w14:paraId="1D4D84B7"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(3) A jogvitás eljárás során a hálózatüzemeltetőnek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szervezetnek kell bizonyítania az (EU) 2024/1309 európai parlamenti és tanácsi rendelet 3. cikk (5) bekezdése szerinti valamely megtagadási ok fennállását.</w:t>
      </w:r>
    </w:p>
    <w:p w14:paraId="41E92B8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(4) Az (EU) 2024/1309 európai parlamenti és tanácsi rendelet 3. cikk (5) bekezdés </w:t>
      </w:r>
      <w:r w:rsidRPr="00AF1FDC">
        <w:rPr>
          <w:rFonts w:ascii="Segoe UI" w:hAnsi="Segoe UI" w:cs="Segoe UI"/>
          <w:i/>
          <w:iCs/>
          <w:sz w:val="22"/>
          <w:szCs w:val="22"/>
        </w:rPr>
        <w:t xml:space="preserve">f) </w:t>
      </w:r>
      <w:r w:rsidRPr="00AF1FDC">
        <w:rPr>
          <w:rFonts w:ascii="Segoe UI" w:hAnsi="Segoe UI" w:cs="Segoe UI"/>
          <w:sz w:val="22"/>
          <w:szCs w:val="22"/>
        </w:rPr>
        <w:t>pontja szerint felajánlott hozzáférés feltételei akkor tekinthetők tisztességesnek és észszerűnek, ha a nyilvános elektronikus hírközlő hálózat üzemeltetője a hozzáféréshez lényegét tekintve azonos műszaki, közgazdasági és jogi feltételekkel jut hozzá, mint a 14. § (1) bekezdése szerinti ajánlatkérés alapján.</w:t>
      </w:r>
    </w:p>
    <w:p w14:paraId="2938E6F1" w14:textId="190805CE"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17. § </w:t>
      </w:r>
      <w:r w:rsidRPr="00AF1FDC">
        <w:rPr>
          <w:rFonts w:ascii="Segoe UI" w:hAnsi="Segoe UI" w:cs="Segoe UI"/>
          <w:sz w:val="22"/>
          <w:szCs w:val="22"/>
        </w:rPr>
        <w:t xml:space="preserve">(1) Az eljáró tanács a 16. § (1) bekezdés </w:t>
      </w:r>
      <w:r w:rsidRPr="00AF1FDC">
        <w:rPr>
          <w:rFonts w:ascii="Segoe UI" w:hAnsi="Segoe UI" w:cs="Segoe UI"/>
          <w:i/>
          <w:sz w:val="22"/>
          <w:szCs w:val="22"/>
        </w:rPr>
        <w:t>d)</w:t>
      </w:r>
      <w:r w:rsidRPr="00AF1FDC">
        <w:rPr>
          <w:rFonts w:ascii="Segoe UI" w:hAnsi="Segoe UI" w:cs="Segoe UI"/>
          <w:sz w:val="22"/>
          <w:szCs w:val="22"/>
        </w:rPr>
        <w:t xml:space="preserve"> pontja szerinti, ellenérték, vagy az ellenérték számítása során alkalmazandó eljárás meghatározása esetén a hálózatüzemeltetőnek vagy 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szervezetnek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94. § (2e) bekezdése szerinti válaszában megjelölt számításait az (EU) 2024/1309 európai parlamenti és tanácsi rendelet 3. cikk (4) bekezdésében, valamint </w:t>
      </w:r>
      <w:r w:rsidRPr="00FA0335">
        <w:rPr>
          <w:rFonts w:ascii="Segoe UI" w:hAnsi="Segoe UI" w:cs="Segoe UI"/>
          <w:sz w:val="22"/>
          <w:szCs w:val="22"/>
        </w:rPr>
        <w:t xml:space="preserve">az (EU) 2024/1309 európai parlamenti és tanácsi rendelet </w:t>
      </w:r>
      <w:r w:rsidRPr="00AF1FDC">
        <w:rPr>
          <w:rFonts w:ascii="Segoe UI" w:hAnsi="Segoe UI" w:cs="Segoe UI"/>
          <w:sz w:val="22"/>
          <w:szCs w:val="22"/>
        </w:rPr>
        <w:t>3. cikk (13) bekezdése szerinti iránymutatásban foglaltaknak való megfelelés szempontjából vizsgálja. Az eljáró tanács ennek során vizsgálja az (EU) 2024/1309 európai parlamenti és tanácsi rendelet 3. cikk (4) bekezdésében meghatározott egyes szempontok figyelembevételének indokoltságát, okszerűségét, valamint ellenőrzi a számítások helyességét.</w:t>
      </w:r>
    </w:p>
    <w:p w14:paraId="070064C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Ha a számítási módszertan megfelel az (1) bekezdésben foglaltaknak és a kidolgozottsága lehetővé teszi, az eljáró tanács – az esetlegesen szükséges javításokat követően – az ellenértéket, vagy az ellenérték számítása során alkalmazandó eljárást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94. § (2e) bekezdés </w:t>
      </w:r>
      <w:r w:rsidRPr="00AF1FDC">
        <w:rPr>
          <w:rFonts w:ascii="Segoe UI" w:hAnsi="Segoe UI" w:cs="Segoe UI"/>
          <w:i/>
          <w:sz w:val="22"/>
          <w:szCs w:val="22"/>
        </w:rPr>
        <w:t>b)</w:t>
      </w:r>
      <w:r w:rsidRPr="00AF1FDC">
        <w:rPr>
          <w:rFonts w:ascii="Segoe UI" w:hAnsi="Segoe UI" w:cs="Segoe UI"/>
          <w:sz w:val="22"/>
          <w:szCs w:val="22"/>
        </w:rPr>
        <w:t xml:space="preserve"> pontja szerinti számítások felhasználásával állapítja meg.</w:t>
      </w:r>
    </w:p>
    <w:p w14:paraId="3527B742" w14:textId="7CD9DC86" w:rsidR="00083DAF" w:rsidRPr="00AF1FDC" w:rsidRDefault="00083DAF" w:rsidP="00850669">
      <w:pPr>
        <w:pStyle w:val="Bekezds"/>
        <w:ind w:firstLine="204"/>
        <w:jc w:val="both"/>
        <w:rPr>
          <w:rFonts w:ascii="Segoe UI" w:hAnsi="Segoe UI" w:cs="Segoe UI"/>
          <w:sz w:val="22"/>
          <w:szCs w:val="22"/>
        </w:rPr>
      </w:pPr>
      <w:r w:rsidRPr="00AF1FDC">
        <w:rPr>
          <w:rFonts w:ascii="Segoe UI" w:hAnsi="Segoe UI" w:cs="Segoe UI"/>
          <w:sz w:val="22"/>
          <w:szCs w:val="22"/>
        </w:rPr>
        <w:t xml:space="preserve">(3) Ha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w:t>
      </w:r>
      <w:proofErr w:type="gramStart"/>
      <w:r w:rsidRPr="00AF1FDC">
        <w:rPr>
          <w:rFonts w:ascii="Segoe UI" w:hAnsi="Segoe UI" w:cs="Segoe UI"/>
          <w:sz w:val="22"/>
          <w:szCs w:val="22"/>
        </w:rPr>
        <w:t xml:space="preserve">94. § (2e) bekezdés </w:t>
      </w:r>
      <w:r w:rsidRPr="00AF1FDC">
        <w:rPr>
          <w:rFonts w:ascii="Segoe UI" w:hAnsi="Segoe UI" w:cs="Segoe UI"/>
          <w:i/>
          <w:sz w:val="22"/>
          <w:szCs w:val="22"/>
        </w:rPr>
        <w:t>b)</w:t>
      </w:r>
      <w:r w:rsidRPr="00AF1FDC">
        <w:rPr>
          <w:rFonts w:ascii="Segoe UI" w:hAnsi="Segoe UI" w:cs="Segoe UI"/>
          <w:sz w:val="22"/>
          <w:szCs w:val="22"/>
        </w:rPr>
        <w:t xml:space="preserve"> pontja szerinti számítások nem állnak rendelkezésre, nem felelnek meg az (1) bekezdésben foglaltaknak, vagy kidolgozottságuk nem teszi lehetővé az ellenérték, vagy az ellenérték számítása során alkalmazandó eljárás meghatározását, az eljáró tanács az ellenértéket, vagy az ellenérték számítása során alkalmazandó eljárást az (EU) 2024/1309 európai parlamenti és tanácsi rendelet 3. cikk (4) bekezdésében, illetve </w:t>
      </w:r>
      <w:r w:rsidRPr="00FA0335">
        <w:rPr>
          <w:rFonts w:ascii="Segoe UI" w:hAnsi="Segoe UI" w:cs="Segoe UI"/>
          <w:sz w:val="22"/>
          <w:szCs w:val="22"/>
        </w:rPr>
        <w:t>az (EU) 2024/1309 európai parlamenti és tanácsi rendelet</w:t>
      </w:r>
      <w:r w:rsidRPr="00AF1FDC">
        <w:rPr>
          <w:rFonts w:ascii="Segoe UI" w:hAnsi="Segoe UI" w:cs="Segoe UI"/>
          <w:sz w:val="22"/>
          <w:szCs w:val="22"/>
        </w:rPr>
        <w:t xml:space="preserve"> 3. cikk (13) bekezdése szerinti iránymutatásban foglaltak figy</w:t>
      </w:r>
      <w:r w:rsidR="00850669" w:rsidRPr="00AF1FDC">
        <w:rPr>
          <w:rFonts w:ascii="Segoe UI" w:hAnsi="Segoe UI" w:cs="Segoe UI"/>
          <w:sz w:val="22"/>
          <w:szCs w:val="22"/>
        </w:rPr>
        <w:t>elembe vételével állapítja meg.</w:t>
      </w:r>
      <w:proofErr w:type="gramEnd"/>
      <w:r w:rsidRPr="00AF1FDC">
        <w:rPr>
          <w:rFonts w:ascii="Segoe UI" w:hAnsi="Segoe UI" w:cs="Segoe UI"/>
          <w:sz w:val="22"/>
          <w:szCs w:val="22"/>
        </w:rPr>
        <w:t xml:space="preserve"> </w:t>
      </w:r>
    </w:p>
    <w:p w14:paraId="4FAE2DF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lastRenderedPageBreak/>
        <w:t>18. §</w:t>
      </w:r>
      <w:r w:rsidRPr="00AF1FDC">
        <w:rPr>
          <w:rFonts w:ascii="Segoe UI" w:hAnsi="Segoe UI" w:cs="Segoe UI"/>
          <w:sz w:val="22"/>
          <w:szCs w:val="22"/>
        </w:rPr>
        <w:t xml:space="preserve"> (1) Ha az eljáró tanács az ellenérték, vagy az ellenérték számítása során alkalmazandó eljárás meghatározásakor az (EU) 2024/1309 európai parlamenti és tanácsi rendelet 3. cikk (4) bekezdés </w:t>
      </w:r>
      <w:r w:rsidRPr="00AF1FDC">
        <w:rPr>
          <w:rFonts w:ascii="Segoe UI" w:hAnsi="Segoe UI" w:cs="Segoe UI"/>
          <w:i/>
          <w:sz w:val="22"/>
          <w:szCs w:val="22"/>
        </w:rPr>
        <w:t>b)</w:t>
      </w:r>
      <w:r w:rsidRPr="00AF1FDC">
        <w:rPr>
          <w:rFonts w:ascii="Segoe UI" w:hAnsi="Segoe UI" w:cs="Segoe UI"/>
          <w:sz w:val="22"/>
          <w:szCs w:val="22"/>
        </w:rPr>
        <w:t xml:space="preserve"> és </w:t>
      </w:r>
      <w:r w:rsidRPr="00AF1FDC">
        <w:rPr>
          <w:rFonts w:ascii="Segoe UI" w:hAnsi="Segoe UI" w:cs="Segoe UI"/>
          <w:i/>
          <w:sz w:val="22"/>
          <w:szCs w:val="22"/>
        </w:rPr>
        <w:t>c)</w:t>
      </w:r>
      <w:r w:rsidRPr="00AF1FDC">
        <w:rPr>
          <w:rFonts w:ascii="Segoe UI" w:hAnsi="Segoe UI" w:cs="Segoe UI"/>
          <w:sz w:val="22"/>
          <w:szCs w:val="22"/>
        </w:rPr>
        <w:t xml:space="preserve"> pontja szerinti szempontokat alkalmazza, a költségek elszámolása során a fizikai infrastruktúra közös használatra való alkalmassá tételével, valamint közös használatával összefüggésben felmerült költségeket veszi figyelembe. </w:t>
      </w:r>
    </w:p>
    <w:p w14:paraId="6825AE5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eljáró tanács a fizikai infrastruktúra közös használatra való alkalmassá tételével kapcsolatos költségek esetén</w:t>
      </w:r>
    </w:p>
    <w:p w14:paraId="089E7BD4"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csak azokat a költségeket veszi figyelembe, amelyek </w:t>
      </w:r>
      <w:proofErr w:type="spellStart"/>
      <w:r w:rsidRPr="00AF1FDC">
        <w:rPr>
          <w:rFonts w:ascii="Segoe UI" w:hAnsi="Segoe UI" w:cs="Segoe UI"/>
          <w:sz w:val="22"/>
          <w:szCs w:val="22"/>
        </w:rPr>
        <w:t>elkerülhetőek</w:t>
      </w:r>
      <w:proofErr w:type="spellEnd"/>
      <w:r w:rsidRPr="00AF1FDC">
        <w:rPr>
          <w:rFonts w:ascii="Segoe UI" w:hAnsi="Segoe UI" w:cs="Segoe UI"/>
          <w:sz w:val="22"/>
          <w:szCs w:val="22"/>
        </w:rPr>
        <w:t xml:space="preserve"> lennének, ha a fizikai infrastruktúra közös használatra való alkalmassá tételére nem kerülne sor,</w:t>
      </w:r>
    </w:p>
    <w:p w14:paraId="4301324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ha a közös használatra való alkalmassá tételhez indokolt felújítás is kapcsolódik, a fizikai infrastruktúra közös használatra való alkalmassá tételével összefüggésben az új használót terhelő költségeket az indokolt felújítás költségével csökkentett mértékben veszi figyelembe, és</w:t>
      </w:r>
    </w:p>
    <w:p w14:paraId="1FF2CBD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a költségeket a legkisebb költség elvének megfelelően állapítja meg.</w:t>
      </w:r>
    </w:p>
    <w:p w14:paraId="4082250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(3) Az eljáró tanács a fizikai infrastruktúra közös használatával kapcsolatos költségek esetén</w:t>
      </w:r>
    </w:p>
    <w:p w14:paraId="5BD48E42"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az érintett infrastruktúraelemhez kapcsolódóan a hálózatüzemeltetőnél felmerülő közvetlen költségeket, így különösen az amortizációt, tőkeköltséget vagy bérleti díjat és az infrastruktúraelemhez kapcsolódó üzemeltetési-fenntartási tevékenység költségét, továbbá az általános költségek arányos részét veszi figyelembe,</w:t>
      </w:r>
    </w:p>
    <w:p w14:paraId="046263B4"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az egyszer felmerülő tevékenységekre egyszeri díjat, a folyamatos tevékenységekre és az eszközök költségeire havi díjat állapít meg,</w:t>
      </w:r>
    </w:p>
    <w:p w14:paraId="4D97AF2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ha a fizikai infrastruktúra közös használatának érdekében alkalmassá tételre is sor került, és ennek költségeit a közös használatra való alkalmassá tétellel összefüggő költségek között figyelembe vette, a költségek megállapítása során a közös használatra való alkalmassá tétel miatti értéknövekedést nem veszi figyelembe,</w:t>
      </w:r>
    </w:p>
    <w:p w14:paraId="4F2859C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 xml:space="preserve">d) </w:t>
      </w:r>
      <w:r w:rsidRPr="00AF1FDC">
        <w:rPr>
          <w:rFonts w:ascii="Segoe UI" w:hAnsi="Segoe UI" w:cs="Segoe UI"/>
          <w:sz w:val="22"/>
          <w:szCs w:val="22"/>
        </w:rPr>
        <w:t>a költségek felek közötti, érdekeltség szerinti megosztásának megállapítása során elsősorban a fizikai infrastruktúra közös használatához kapcsolódó, természetes mértékegységgel kifejezhető volumen vagy kapacitás felek közötti megoszlásának mértékét veszi figyelembe, és</w:t>
      </w:r>
    </w:p>
    <w:p w14:paraId="5A0991AB"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e</w:t>
      </w:r>
      <w:proofErr w:type="gramEnd"/>
      <w:r w:rsidRPr="00AF1FDC">
        <w:rPr>
          <w:rFonts w:ascii="Segoe UI" w:hAnsi="Segoe UI" w:cs="Segoe UI"/>
          <w:i/>
          <w:sz w:val="22"/>
          <w:szCs w:val="22"/>
        </w:rPr>
        <w:t>)</w:t>
      </w:r>
      <w:r w:rsidRPr="00AF1FDC">
        <w:rPr>
          <w:rFonts w:ascii="Segoe UI" w:hAnsi="Segoe UI" w:cs="Segoe UI"/>
          <w:sz w:val="22"/>
          <w:szCs w:val="22"/>
        </w:rPr>
        <w:t xml:space="preserve"> ha a közös használat olyan szolgáltató fizikai infrastruktúrájára vonatkozik, amely a hálózati infrastruktúrájának, illetve valamely infrastruktúraelemének az átengedésére a Hatóság jelentős piaci erejű szolgáltatók azonosításával kapcsolatos határozata alapján kötelezett, és a közös használatra vonatkozó igénnyel érintett infrastruktúraelemhez való hozzáférésre vonatkozóan szabályozott díj van érvényben, az indokolt költségek mértékének megállapítása során a szabályozott díjat, valamint az annak alapjául szolgáló költségelemeket is figyelembe veheti.</w:t>
      </w:r>
    </w:p>
    <w:p w14:paraId="3C262D8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(4) </w:t>
      </w:r>
      <w:bookmarkStart w:id="5" w:name="_Hlk211425150"/>
      <w:r w:rsidRPr="00AF1FDC">
        <w:rPr>
          <w:rFonts w:ascii="Segoe UI" w:hAnsi="Segoe UI" w:cs="Segoe UI"/>
          <w:sz w:val="22"/>
          <w:szCs w:val="22"/>
        </w:rPr>
        <w:t xml:space="preserve">Az eljáró tanács az ellenérték, vagy az ellenérték számítása során alkalmazandó eljárás meghatározása során – ha rendelkezésre állnak – figyelembe veheti és értékelheti a jogvitában érintett felekkel hasonló helyzetben lévő hálózatüzemeltetők és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szervezetek összehasonlításra alkalmas egyéb adatait is.</w:t>
      </w:r>
      <w:bookmarkEnd w:id="5"/>
    </w:p>
    <w:p w14:paraId="1FAE71A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(5) Ha a közös használat nyilvános elektronikus hírközlő hálózat üzemeltetőjének fizikai infrastruktúrájára vonatkozik, az eljáró tanács az ellenérték, vagy az ellenérték számítása során alkalmazandó eljárás meghatározása során figyelembe veheti a közös használatnak a beruházások megtérülésére, az üzemeltető üzleti tervére, valamint a kiskereskedelmi piaci versenyre gyakorolt hatásait. </w:t>
      </w:r>
    </w:p>
    <w:p w14:paraId="024B286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(6) Az eljáró tanács az ellenérték, vagy az ellenérték számítása során alkalmazandó eljárás meghatározása során – ha rendelkezésre állnak – figyelembe veheti és értékelheti a jogvitában érintett felek közötti korábbi megállapodásokat és az azokban szereplő feltételeket.</w:t>
      </w:r>
    </w:p>
    <w:p w14:paraId="1859C040" w14:textId="46949002" w:rsidR="00054B53"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(7) Ha az eljárás olyan fizikai infrastruktúra közös használatára irányul, amelyre, vagy amelynek egy részére vonatkozóan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83/B. § (1) bekezdése szerinti jogvitás eljárásban hozott döntés az ellenértéket, vagy az ellenérték számítása során alkalmazandó eljárást a többletköltségnek megfelelő mértékben állapította meg, az eljáró tanács a döntésében rögzíti, hogy a hálózatüzemeltetőnek vagy </w:t>
      </w:r>
      <w:r w:rsidRPr="00AF1FDC">
        <w:rPr>
          <w:rFonts w:ascii="Segoe UI" w:hAnsi="Segoe UI" w:cs="Segoe UI"/>
          <w:sz w:val="22"/>
          <w:szCs w:val="22"/>
        </w:rPr>
        <w:lastRenderedPageBreak/>
        <w:t xml:space="preserve">a </w:t>
      </w:r>
      <w:proofErr w:type="spellStart"/>
      <w:r w:rsidRPr="00AF1FDC">
        <w:rPr>
          <w:rFonts w:ascii="Segoe UI" w:hAnsi="Segoe UI" w:cs="Segoe UI"/>
          <w:sz w:val="22"/>
          <w:szCs w:val="22"/>
        </w:rPr>
        <w:t>közszférabeli</w:t>
      </w:r>
      <w:proofErr w:type="spellEnd"/>
      <w:r w:rsidRPr="00AF1FDC">
        <w:rPr>
          <w:rFonts w:ascii="Segoe UI" w:hAnsi="Segoe UI" w:cs="Segoe UI"/>
          <w:sz w:val="22"/>
          <w:szCs w:val="22"/>
        </w:rPr>
        <w:t xml:space="preserve"> szervezetnek a többletköltséget a nyilvános elektronikus hírközlő hálózat üzemeltetője által a fizikai infrastruktúra használatáért fizetendő használati díjban jóvá kell írnia.</w:t>
      </w:r>
    </w:p>
    <w:p w14:paraId="48C84890" w14:textId="77777777" w:rsidR="00083DAF" w:rsidRPr="00AF1FDC" w:rsidRDefault="00083DAF" w:rsidP="00083DAF">
      <w:pPr>
        <w:pStyle w:val="Bekezds"/>
        <w:ind w:firstLine="204"/>
        <w:jc w:val="both"/>
        <w:rPr>
          <w:rFonts w:ascii="Segoe UI" w:hAnsi="Segoe UI" w:cs="Segoe UI"/>
          <w:sz w:val="22"/>
          <w:szCs w:val="22"/>
        </w:rPr>
      </w:pPr>
    </w:p>
    <w:p w14:paraId="46312002" w14:textId="77777777" w:rsidR="00083DAF" w:rsidRPr="00AF1FDC" w:rsidRDefault="00083DAF" w:rsidP="00083DAF">
      <w:pPr>
        <w:pStyle w:val="FejezetCm"/>
        <w:spacing w:before="240"/>
        <w:rPr>
          <w:rFonts w:ascii="Segoe UI" w:hAnsi="Segoe UI" w:cs="Segoe UI"/>
          <w:sz w:val="22"/>
          <w:szCs w:val="22"/>
        </w:rPr>
      </w:pPr>
      <w:r w:rsidRPr="00AF1FDC">
        <w:rPr>
          <w:rFonts w:ascii="Segoe UI" w:hAnsi="Segoe UI" w:cs="Segoe UI"/>
          <w:sz w:val="22"/>
          <w:szCs w:val="22"/>
        </w:rPr>
        <w:t xml:space="preserve">7. Az épületen belüli fizikai infrastruktúrához és az épület hozzáférési ponthoz való hozzáférés biztosításával kapcsolatos jogvita </w:t>
      </w:r>
    </w:p>
    <w:p w14:paraId="65A5C584"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19. § </w:t>
      </w:r>
      <w:r w:rsidRPr="00AF1FDC">
        <w:rPr>
          <w:rFonts w:ascii="Segoe UI" w:hAnsi="Segoe UI" w:cs="Segoe UI"/>
          <w:bCs/>
          <w:sz w:val="22"/>
          <w:szCs w:val="22"/>
        </w:rPr>
        <w:t>(1)</w:t>
      </w:r>
      <w:r w:rsidRPr="00AF1FDC">
        <w:rPr>
          <w:rFonts w:ascii="Segoe UI" w:hAnsi="Segoe UI" w:cs="Segoe UI"/>
          <w:b/>
          <w:bCs/>
          <w:sz w:val="22"/>
          <w:szCs w:val="22"/>
        </w:rPr>
        <w:t xml:space="preserve"> </w:t>
      </w:r>
      <w:r w:rsidRPr="00AF1FDC">
        <w:rPr>
          <w:rFonts w:ascii="Segoe UI" w:hAnsi="Segoe UI" w:cs="Segoe UI"/>
          <w:sz w:val="22"/>
          <w:szCs w:val="22"/>
        </w:rPr>
        <w:t xml:space="preserve">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99/B. § (1) bekezdése szerinti ajánlatkérésnek tartalmaznia kell:</w:t>
      </w:r>
    </w:p>
    <w:p w14:paraId="23973C29" w14:textId="77777777" w:rsidR="00083DAF" w:rsidRPr="00AF1FDC" w:rsidRDefault="00083DAF" w:rsidP="00083DAF">
      <w:pPr>
        <w:pStyle w:val="Bekezds"/>
        <w:ind w:firstLine="204"/>
        <w:jc w:val="both"/>
        <w:rPr>
          <w:rFonts w:ascii="Segoe UI" w:hAnsi="Segoe UI" w:cs="Segoe UI"/>
          <w:iCs/>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w:t>
      </w:r>
      <w:r w:rsidRPr="00AF1FDC">
        <w:rPr>
          <w:rFonts w:ascii="Segoe UI" w:hAnsi="Segoe UI" w:cs="Segoe UI"/>
          <w:iCs/>
          <w:sz w:val="22"/>
          <w:szCs w:val="22"/>
        </w:rPr>
        <w:t xml:space="preserve"> a megkeresés alapjául szolgáló jogszabályhelyeket,</w:t>
      </w:r>
    </w:p>
    <w:p w14:paraId="7BEBB74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b)</w:t>
      </w:r>
      <w:r w:rsidRPr="00AF1FDC">
        <w:rPr>
          <w:rFonts w:ascii="Segoe UI" w:hAnsi="Segoe UI" w:cs="Segoe UI"/>
          <w:iCs/>
          <w:sz w:val="22"/>
          <w:szCs w:val="22"/>
        </w:rPr>
        <w:t xml:space="preserve"> </w:t>
      </w:r>
      <w:r w:rsidRPr="00AF1FDC">
        <w:rPr>
          <w:rFonts w:ascii="Segoe UI" w:hAnsi="Segoe UI" w:cs="Segoe UI"/>
          <w:sz w:val="22"/>
          <w:szCs w:val="22"/>
        </w:rPr>
        <w:t>a létesíteni kívánt rendkívül nagy kapacitású hálózat elemeinek és elhelyezni kívánt kapcsolódó eszközeinek, hírközlési berendezéseinek megjelölését, műszaki jellemzőit, elhelyezésének helyét, módját és helyigényét,</w:t>
      </w:r>
    </w:p>
    <w:p w14:paraId="1CE2019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c)</w:t>
      </w:r>
      <w:r w:rsidRPr="00AF1FDC">
        <w:rPr>
          <w:rFonts w:ascii="Segoe UI" w:hAnsi="Segoe UI" w:cs="Segoe UI"/>
          <w:iCs/>
          <w:sz w:val="22"/>
          <w:szCs w:val="22"/>
        </w:rPr>
        <w:t xml:space="preserve"> </w:t>
      </w:r>
      <w:r w:rsidRPr="00AF1FDC">
        <w:rPr>
          <w:rFonts w:ascii="Segoe UI" w:hAnsi="Segoe UI" w:cs="Segoe UI"/>
          <w:sz w:val="22"/>
          <w:szCs w:val="22"/>
        </w:rPr>
        <w:t>az épületen belüli fizikai infrastruktúra és az épület hozzáférési pont igénybe venni kívánt elemeinek megjelölését,</w:t>
      </w:r>
    </w:p>
    <w:p w14:paraId="2563FB1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d)</w:t>
      </w:r>
      <w:r w:rsidRPr="00AF1FDC">
        <w:rPr>
          <w:rFonts w:ascii="Segoe UI" w:hAnsi="Segoe UI" w:cs="Segoe UI"/>
          <w:iCs/>
          <w:sz w:val="22"/>
          <w:szCs w:val="22"/>
        </w:rPr>
        <w:t xml:space="preserve"> </w:t>
      </w:r>
      <w:r w:rsidRPr="00AF1FDC">
        <w:rPr>
          <w:rFonts w:ascii="Segoe UI" w:hAnsi="Segoe UI" w:cs="Segoe UI"/>
          <w:sz w:val="22"/>
          <w:szCs w:val="22"/>
        </w:rPr>
        <w:t>az igényelt használati jog pontos tartalmát,</w:t>
      </w:r>
    </w:p>
    <w:p w14:paraId="07A35C4C" w14:textId="77777777" w:rsidR="00083DAF" w:rsidRPr="00AF1FDC" w:rsidRDefault="00083DAF" w:rsidP="00083DAF">
      <w:pPr>
        <w:pStyle w:val="Bekezds"/>
        <w:ind w:firstLine="204"/>
        <w:jc w:val="both"/>
        <w:rPr>
          <w:rFonts w:ascii="Segoe UI" w:hAnsi="Segoe UI" w:cs="Segoe UI"/>
          <w:iCs/>
          <w:sz w:val="22"/>
          <w:szCs w:val="22"/>
        </w:rPr>
      </w:pPr>
      <w:proofErr w:type="gramStart"/>
      <w:r w:rsidRPr="00AF1FDC">
        <w:rPr>
          <w:rFonts w:ascii="Segoe UI" w:hAnsi="Segoe UI" w:cs="Segoe UI"/>
          <w:i/>
          <w:sz w:val="22"/>
          <w:szCs w:val="22"/>
        </w:rPr>
        <w:t>e</w:t>
      </w:r>
      <w:proofErr w:type="gramEnd"/>
      <w:r w:rsidRPr="00AF1FDC">
        <w:rPr>
          <w:rFonts w:ascii="Segoe UI" w:hAnsi="Segoe UI" w:cs="Segoe UI"/>
          <w:i/>
          <w:sz w:val="22"/>
          <w:szCs w:val="22"/>
        </w:rPr>
        <w:t>)</w:t>
      </w:r>
      <w:r w:rsidRPr="00AF1FDC">
        <w:rPr>
          <w:rFonts w:ascii="Segoe UI" w:hAnsi="Segoe UI" w:cs="Segoe UI"/>
          <w:sz w:val="22"/>
          <w:szCs w:val="22"/>
        </w:rPr>
        <w:t xml:space="preserve"> rendkívül nagy kapacitású hálózat elemeinek és kapcsolódó eszközeinek létesítését követően a létesítés környezetének helyreállítására vonatkozó terveket, valamint</w:t>
      </w:r>
    </w:p>
    <w:p w14:paraId="21188E07"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f</w:t>
      </w:r>
      <w:proofErr w:type="gramEnd"/>
      <w:r w:rsidRPr="00AF1FDC">
        <w:rPr>
          <w:rFonts w:ascii="Segoe UI" w:hAnsi="Segoe UI" w:cs="Segoe UI"/>
          <w:i/>
          <w:sz w:val="22"/>
          <w:szCs w:val="22"/>
        </w:rPr>
        <w:t>)</w:t>
      </w:r>
      <w:r w:rsidRPr="00AF1FDC">
        <w:rPr>
          <w:rFonts w:ascii="Segoe UI" w:hAnsi="Segoe UI" w:cs="Segoe UI"/>
          <w:sz w:val="22"/>
          <w:szCs w:val="22"/>
        </w:rPr>
        <w:t xml:space="preserve"> az épületen belüli fizikai infrastruktúra és az épület hozzáférési pont igénybe vételének tervezett kezdő időpontját és tervezett időtartamát.</w:t>
      </w:r>
    </w:p>
    <w:p w14:paraId="460D61C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Cs/>
          <w:sz w:val="22"/>
          <w:szCs w:val="22"/>
        </w:rPr>
        <w:t xml:space="preserve">(2) </w:t>
      </w:r>
      <w:r w:rsidRPr="00AF1FDC">
        <w:rPr>
          <w:rFonts w:ascii="Segoe UI" w:hAnsi="Segoe UI" w:cs="Segoe UI"/>
          <w:sz w:val="22"/>
          <w:szCs w:val="22"/>
        </w:rPr>
        <w:t xml:space="preserve">Ha az ajánlatkérés egy olyan épületen belüli fizikai infrastruktúra és az épület hozzáférési pont további, változatlan formában történő használatára irányul, amelyen a nyilvános elektronikus hírközlő hálózat üzemeltetője korábban létesített rendkívül nagy kapacitású hálózati elemeket, kapcsolódó eszközöket vagy hírközlési berendezéseket működtet, az ajánlatkérésnek az (1) bekezdés </w:t>
      </w:r>
      <w:r w:rsidRPr="00AF1FDC">
        <w:rPr>
          <w:rFonts w:ascii="Segoe UI" w:hAnsi="Segoe UI" w:cs="Segoe UI"/>
          <w:i/>
          <w:sz w:val="22"/>
          <w:szCs w:val="22"/>
        </w:rPr>
        <w:t>a)</w:t>
      </w:r>
      <w:r w:rsidRPr="00AF1FDC">
        <w:rPr>
          <w:rFonts w:ascii="Segoe UI" w:hAnsi="Segoe UI" w:cs="Segoe UI"/>
          <w:sz w:val="22"/>
          <w:szCs w:val="22"/>
        </w:rPr>
        <w:t>-</w:t>
      </w:r>
      <w:r w:rsidRPr="00AF1FDC">
        <w:rPr>
          <w:rFonts w:ascii="Segoe UI" w:hAnsi="Segoe UI" w:cs="Segoe UI"/>
          <w:i/>
          <w:sz w:val="22"/>
          <w:szCs w:val="22"/>
        </w:rPr>
        <w:t>c)</w:t>
      </w:r>
      <w:r w:rsidRPr="00AF1FDC">
        <w:rPr>
          <w:rFonts w:ascii="Segoe UI" w:hAnsi="Segoe UI" w:cs="Segoe UI"/>
          <w:sz w:val="22"/>
          <w:szCs w:val="22"/>
        </w:rPr>
        <w:t xml:space="preserve"> és </w:t>
      </w:r>
      <w:r w:rsidRPr="00AF1FDC">
        <w:rPr>
          <w:rFonts w:ascii="Segoe UI" w:hAnsi="Segoe UI" w:cs="Segoe UI"/>
          <w:i/>
          <w:sz w:val="22"/>
          <w:szCs w:val="22"/>
        </w:rPr>
        <w:t>e)</w:t>
      </w:r>
      <w:r w:rsidRPr="00AF1FDC">
        <w:rPr>
          <w:rFonts w:ascii="Segoe UI" w:hAnsi="Segoe UI" w:cs="Segoe UI"/>
          <w:sz w:val="22"/>
          <w:szCs w:val="22"/>
        </w:rPr>
        <w:t xml:space="preserve"> pontjában foglalt elemeket nem kell tartalmaznia.</w:t>
      </w:r>
    </w:p>
    <w:p w14:paraId="0A6D1B3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20. § </w:t>
      </w:r>
      <w:r w:rsidRPr="00AF1FDC">
        <w:rPr>
          <w:rFonts w:ascii="Segoe UI" w:hAnsi="Segoe UI" w:cs="Segoe UI"/>
          <w:sz w:val="22"/>
          <w:szCs w:val="22"/>
        </w:rPr>
        <w:t xml:space="preserve">(1)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99/C. § (1) bekezdése szerinti eljárás megindítására irányuló kérelemnek tartalmaznia kell legalább:</w:t>
      </w:r>
    </w:p>
    <w:p w14:paraId="16B8B8A3"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az eljáró tanács döntésére irányuló határozott kérelmet</w:t>
      </w:r>
    </w:p>
    <w:p w14:paraId="47900188"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 kérelmet alátámasztó bizonyítékokat, így különösen a 99/B. </w:t>
      </w:r>
      <w:proofErr w:type="gramStart"/>
      <w:r w:rsidRPr="00AF1FDC">
        <w:rPr>
          <w:rFonts w:ascii="Segoe UI" w:hAnsi="Segoe UI" w:cs="Segoe UI"/>
          <w:sz w:val="22"/>
          <w:szCs w:val="22"/>
        </w:rPr>
        <w:t>§ (1) bekezdése szerinti ajánlatkérést, az annak kézhezvételét igazoló dokumentumot, továbbá – ha rendelkezésre áll – az épület hozzáférési ponttal vagy az épületen belüli fizikai infrastruktúrával rendelkezni jogosult személy nyilatkozatát, az ajánlatkérésre adott érdemi választ és az ajánlatkérés elutasítása esetén az elutasítás okát alátámasztó bizonyítékokat, a kérelem benyújtását megelőzően az üggyel kapcsolatban a felek által egymásnak megküldött, valamint az egyeztetésekről készült további dokumentumokat, így különösen jegyzőkönyveket, képfelvételeket, hangfelvételeket vagy emlékeztetőket,</w:t>
      </w:r>
      <w:proofErr w:type="gramEnd"/>
      <w:r w:rsidRPr="00AF1FDC">
        <w:rPr>
          <w:rFonts w:ascii="Segoe UI" w:hAnsi="Segoe UI" w:cs="Segoe UI"/>
          <w:sz w:val="22"/>
          <w:szCs w:val="22"/>
        </w:rPr>
        <w:t xml:space="preserve"> </w:t>
      </w:r>
      <w:proofErr w:type="gramStart"/>
      <w:r w:rsidRPr="00AF1FDC">
        <w:rPr>
          <w:rFonts w:ascii="Segoe UI" w:hAnsi="Segoe UI" w:cs="Segoe UI"/>
          <w:sz w:val="22"/>
          <w:szCs w:val="22"/>
        </w:rPr>
        <w:t>valamint</w:t>
      </w:r>
      <w:proofErr w:type="gramEnd"/>
    </w:p>
    <w:p w14:paraId="7A97A0B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ha a kérelmező nyilvános elektronikus hírközlő hálózat üzemeltetője, annak igazolását, hogy az épületen belüli fizikai infrastruktúra vagy az épület hozzáférési pont rendkívül nagy kapacitású hálózat elemének kiépítéséhez kerül felhasználásra, és annak bizonyítását, hogy az épületen belüli fizikai infrastruktúra és az épület hozzáférési pont párhuzamos kiépítése objektív műszaki okok miatt nem lehetséges, vagy gazdaságilag </w:t>
      </w:r>
      <w:proofErr w:type="spellStart"/>
      <w:r w:rsidRPr="00AF1FDC">
        <w:rPr>
          <w:rFonts w:ascii="Segoe UI" w:hAnsi="Segoe UI" w:cs="Segoe UI"/>
          <w:sz w:val="22"/>
          <w:szCs w:val="22"/>
        </w:rPr>
        <w:t>észszerűtlen</w:t>
      </w:r>
      <w:proofErr w:type="spellEnd"/>
      <w:r w:rsidRPr="00AF1FDC">
        <w:rPr>
          <w:rFonts w:ascii="Segoe UI" w:hAnsi="Segoe UI" w:cs="Segoe UI"/>
          <w:sz w:val="22"/>
          <w:szCs w:val="22"/>
        </w:rPr>
        <w:t xml:space="preserve">. </w:t>
      </w:r>
    </w:p>
    <w:p w14:paraId="25FD4BF2"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 kérelmező az (1) bekezdés szerinti kérelmében – ha erre vonatkozóan az eljáró tanács döntését kéri – köteles pontosan megjelölni, hogy az eljáró tanács</w:t>
      </w:r>
    </w:p>
    <w:p w14:paraId="01575710"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épületen belüli fizikai infrastruktúra, valamint az épületen belüli hozzáférési pont helyét, a közös használat módját, </w:t>
      </w:r>
    </w:p>
    <w:p w14:paraId="0EB3B39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az épületen belüli fizikai infrastruktúra, valamint az épületen belüli hozzáférési pont környezetének helyreállításához szükséges és elégséges feltételeket, és </w:t>
      </w:r>
    </w:p>
    <w:p w14:paraId="1EFE6DB9"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 xml:space="preserve">az épületen belüli fizikai infrastruktúra, valamint az épület hozzáférési pont felhasználásával elhelyezhető elektronikus hírközlési hálózati elemek műszaki jellemzőit </w:t>
      </w:r>
    </w:p>
    <w:p w14:paraId="21C40F77" w14:textId="77777777" w:rsidR="00083DAF" w:rsidRPr="00AF1FDC" w:rsidRDefault="00083DAF" w:rsidP="00083DAF">
      <w:pPr>
        <w:jc w:val="both"/>
        <w:rPr>
          <w:rFonts w:ascii="Segoe UI" w:hAnsi="Segoe UI" w:cs="Segoe UI"/>
          <w:sz w:val="22"/>
          <w:szCs w:val="22"/>
        </w:rPr>
      </w:pPr>
      <w:proofErr w:type="gramStart"/>
      <w:r w:rsidRPr="00AF1FDC">
        <w:rPr>
          <w:rFonts w:ascii="Segoe UI" w:hAnsi="Segoe UI" w:cs="Segoe UI"/>
          <w:sz w:val="22"/>
          <w:szCs w:val="22"/>
        </w:rPr>
        <w:t>milyen</w:t>
      </w:r>
      <w:proofErr w:type="gramEnd"/>
      <w:r w:rsidRPr="00AF1FDC">
        <w:rPr>
          <w:rFonts w:ascii="Segoe UI" w:hAnsi="Segoe UI" w:cs="Segoe UI"/>
          <w:sz w:val="22"/>
          <w:szCs w:val="22"/>
        </w:rPr>
        <w:t xml:space="preserve"> tartalommal állapítsa meg. </w:t>
      </w:r>
    </w:p>
    <w:p w14:paraId="7991FB5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lastRenderedPageBreak/>
        <w:t>21. §</w:t>
      </w:r>
      <w:r w:rsidRPr="00AF1FDC">
        <w:rPr>
          <w:rFonts w:ascii="Segoe UI" w:hAnsi="Segoe UI" w:cs="Segoe UI"/>
          <w:sz w:val="22"/>
          <w:szCs w:val="22"/>
        </w:rPr>
        <w:t xml:space="preserve"> (1) Az eljáró tanács a 20. § (1) bekezdése szerinti kérelem megalapozottsága esetén határozatában megállapíthatja: </w:t>
      </w:r>
    </w:p>
    <w:p w14:paraId="70653101"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az épületen belüli fizikai infrastruktúra, valamint az épületen belüli hozzáférési pont helyét, a közös használat módját, </w:t>
      </w:r>
    </w:p>
    <w:p w14:paraId="7515F284"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 xml:space="preserve">az épületen belüli fizikai infrastruktúra, valamint az épületen belüli hozzáférési pont környezetének helyreállításához szükséges és elégséges feltételeket, </w:t>
      </w:r>
    </w:p>
    <w:p w14:paraId="6605953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 xml:space="preserve">az épületen belüli fizikai infrastruktúra, valamint az épület hozzáférési pont felhasználásával elhelyezhető elektronikus hírközlési hálózati elemek műszaki jellemzőit, továbbá </w:t>
      </w:r>
    </w:p>
    <w:p w14:paraId="7F3AEC32"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d) </w:t>
      </w:r>
      <w:bookmarkStart w:id="6" w:name="_Hlk211425408"/>
      <w:r w:rsidRPr="00AF1FDC">
        <w:rPr>
          <w:rFonts w:ascii="Segoe UI" w:hAnsi="Segoe UI" w:cs="Segoe UI"/>
          <w:sz w:val="22"/>
          <w:szCs w:val="22"/>
        </w:rPr>
        <w:t xml:space="preserve">az épületen belüli fizikai infrastruktúra és az épület hozzáférési pont közös használatra való alkalmassá tételével, valamint közös használatával </w:t>
      </w:r>
      <w:bookmarkEnd w:id="6"/>
      <w:r w:rsidRPr="00AF1FDC">
        <w:rPr>
          <w:rFonts w:ascii="Segoe UI" w:hAnsi="Segoe UI" w:cs="Segoe UI"/>
          <w:sz w:val="22"/>
          <w:szCs w:val="22"/>
        </w:rPr>
        <w:t xml:space="preserve">összefüggésben az alkalmazható ellenértéket, vagy az ellenérték számítása során alkalmazandó eljárást és az elszámolás módját. </w:t>
      </w:r>
    </w:p>
    <w:p w14:paraId="12842C5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 xml:space="preserve">(2) A jogvitás eljárás során az épület hozzáférési ponttal vagy az épületen belüli fizikai infrastruktúrával rendelkezni jogosult személynek kell bizonyítania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99/B. § (5) bekezdése szerinti valamely megtagadási ok fennállását.</w:t>
      </w:r>
    </w:p>
    <w:p w14:paraId="73A67200" w14:textId="77777777" w:rsidR="00083DAF" w:rsidRPr="00AF1FDC" w:rsidRDefault="00083DAF" w:rsidP="00083DAF">
      <w:pPr>
        <w:pStyle w:val="Bekezds"/>
        <w:ind w:firstLine="204"/>
        <w:jc w:val="both"/>
        <w:rPr>
          <w:rFonts w:ascii="Segoe UI" w:hAnsi="Segoe UI" w:cs="Segoe UI"/>
          <w:b/>
          <w:sz w:val="22"/>
          <w:szCs w:val="22"/>
        </w:rPr>
      </w:pPr>
      <w:r w:rsidRPr="00AF1FDC">
        <w:rPr>
          <w:rFonts w:ascii="Segoe UI" w:hAnsi="Segoe UI" w:cs="Segoe UI"/>
          <w:sz w:val="22"/>
          <w:szCs w:val="22"/>
        </w:rPr>
        <w:t>(3) Az ellenérték, vagy az ellenérték számítása során alkalmazandó eljárás meghatározása érdekében az eljáró tanács az épület hozzáférési ponttal vagy az épületen belüli fizikai infrastruktúrával rendelkezni jogosult nyilvános elektronikus hírközlő hálózat üzemeltetőjét további információk benyújtására kötelezheti, így különösen előírhatja:</w:t>
      </w:r>
      <w:r w:rsidRPr="00AF1FDC">
        <w:rPr>
          <w:rFonts w:ascii="Segoe UI" w:hAnsi="Segoe UI" w:cs="Segoe UI"/>
          <w:b/>
          <w:sz w:val="22"/>
          <w:szCs w:val="22"/>
        </w:rPr>
        <w:t xml:space="preserve"> </w:t>
      </w:r>
    </w:p>
    <w:p w14:paraId="53706D20"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iCs/>
          <w:sz w:val="22"/>
          <w:szCs w:val="22"/>
        </w:rPr>
        <w:t>a</w:t>
      </w:r>
      <w:proofErr w:type="gramEnd"/>
      <w:r w:rsidRPr="00AF1FDC">
        <w:rPr>
          <w:rFonts w:ascii="Segoe UI" w:hAnsi="Segoe UI" w:cs="Segoe UI"/>
          <w:i/>
          <w:iCs/>
          <w:sz w:val="22"/>
          <w:szCs w:val="22"/>
        </w:rPr>
        <w:t xml:space="preserve">) </w:t>
      </w:r>
      <w:r w:rsidRPr="00AF1FDC">
        <w:rPr>
          <w:rFonts w:ascii="Segoe UI" w:hAnsi="Segoe UI" w:cs="Segoe UI"/>
          <w:sz w:val="22"/>
          <w:szCs w:val="22"/>
        </w:rPr>
        <w:t xml:space="preserve">a felmerülő költségeket igazoló pénzügyi bizonylatok és dokumentumok, </w:t>
      </w:r>
    </w:p>
    <w:p w14:paraId="1B1739AC"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b) </w:t>
      </w:r>
      <w:r w:rsidRPr="00AF1FDC">
        <w:rPr>
          <w:rFonts w:ascii="Segoe UI" w:hAnsi="Segoe UI" w:cs="Segoe UI"/>
          <w:sz w:val="22"/>
          <w:szCs w:val="22"/>
        </w:rPr>
        <w:t>szállítói ajánlatok,</w:t>
      </w:r>
    </w:p>
    <w:p w14:paraId="650C352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iCs/>
          <w:sz w:val="22"/>
          <w:szCs w:val="22"/>
        </w:rPr>
        <w:t xml:space="preserve">c) </w:t>
      </w:r>
      <w:r w:rsidRPr="00AF1FDC">
        <w:rPr>
          <w:rFonts w:ascii="Segoe UI" w:hAnsi="Segoe UI" w:cs="Segoe UI"/>
          <w:sz w:val="22"/>
          <w:szCs w:val="22"/>
        </w:rPr>
        <w:t>korábbi, hasonló jellegű tevékenységekhez kapcsolódó szerződések, elszámolások, egyéb adatok, valamint</w:t>
      </w:r>
    </w:p>
    <w:p w14:paraId="2060FA4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 xml:space="preserve">d) </w:t>
      </w:r>
      <w:r w:rsidRPr="00AF1FDC">
        <w:rPr>
          <w:rFonts w:ascii="Segoe UI" w:hAnsi="Segoe UI" w:cs="Segoe UI"/>
          <w:sz w:val="22"/>
          <w:szCs w:val="22"/>
        </w:rPr>
        <w:t>az épületen belüli fizikai infrastruktúra és az épület hozzáférési pont közös használatához kapcsolódó érdekeltségi arányok természetes mértékegységgel kifejezhető volumen adatai és az ehhez kapcsolódó indokolásbenyújtását.</w:t>
      </w:r>
    </w:p>
    <w:p w14:paraId="436F5EF3"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t>22. §</w:t>
      </w:r>
      <w:r w:rsidRPr="00AF1FDC">
        <w:rPr>
          <w:rFonts w:ascii="Segoe UI" w:hAnsi="Segoe UI" w:cs="Segoe UI"/>
          <w:sz w:val="22"/>
          <w:szCs w:val="22"/>
        </w:rPr>
        <w:t xml:space="preserve"> (1) Ha az épület hozzáférési ponttal vagy az épületen belüli fizikai infrastruktúrával rendelkezni jogosult személy nyilvános elektronikus hírközlő hálózat üzemeltetője, az eljáró tanács az alkalmazható ellenérték, vagy az ellenérték számítása során alkalmazandó eljárás meghatározása </w:t>
      </w:r>
      <w:proofErr w:type="gramStart"/>
      <w:r w:rsidRPr="00AF1FDC">
        <w:rPr>
          <w:rFonts w:ascii="Segoe UI" w:hAnsi="Segoe UI" w:cs="Segoe UI"/>
          <w:sz w:val="22"/>
          <w:szCs w:val="22"/>
        </w:rPr>
        <w:t>során</w:t>
      </w:r>
      <w:proofErr w:type="gramEnd"/>
      <w:r w:rsidRPr="00AF1FDC">
        <w:rPr>
          <w:rFonts w:ascii="Segoe UI" w:hAnsi="Segoe UI" w:cs="Segoe UI"/>
          <w:sz w:val="22"/>
          <w:szCs w:val="22"/>
        </w:rPr>
        <w:t xml:space="preserve"> az épületen belüli fizikai infrastruktúra és az épület hozzáférési pont közös használatra való alkalmassá tételével, valamint közös használatával összefüggésben felmerült költségeket veszi figyelembe.</w:t>
      </w:r>
    </w:p>
    <w:p w14:paraId="229A573D"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eljáró tanács az épületen belüli fizikai infrastruktúra és az épület hozzáférési pont közös használatra alkalmassá tételével kapcsolatos költségek esetén</w:t>
      </w:r>
    </w:p>
    <w:p w14:paraId="1611732A"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csak azokat a költségeket veszi figyelembe, amelyek </w:t>
      </w:r>
      <w:proofErr w:type="spellStart"/>
      <w:r w:rsidRPr="00AF1FDC">
        <w:rPr>
          <w:rFonts w:ascii="Segoe UI" w:hAnsi="Segoe UI" w:cs="Segoe UI"/>
          <w:sz w:val="22"/>
          <w:szCs w:val="22"/>
        </w:rPr>
        <w:t>elkerülhetőek</w:t>
      </w:r>
      <w:proofErr w:type="spellEnd"/>
      <w:r w:rsidRPr="00AF1FDC">
        <w:rPr>
          <w:rFonts w:ascii="Segoe UI" w:hAnsi="Segoe UI" w:cs="Segoe UI"/>
          <w:sz w:val="22"/>
          <w:szCs w:val="22"/>
        </w:rPr>
        <w:t xml:space="preserve"> lennének, ha az épületen belüli fizikai infrastruktúra és az épület hozzáférési pont közös használatra való alkalmassá tételére nem kerülne sor,</w:t>
      </w:r>
    </w:p>
    <w:p w14:paraId="367BC7F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ha a közös használatra való alkalmassá tételhez indokolt felújítás is kapcsolódik, az épületen belüli fizikai infrastruktúra és az épület hozzáférési pont közös használatra való alkalmassá tételével összefüggésben az új használót terhelő költségeket az indokolt felújítás költségével csökkentett mértékben veszi figyelembe, és</w:t>
      </w:r>
    </w:p>
    <w:p w14:paraId="45B3CB17"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a költségeket a legkisebb költség elvének megfelelően állapítja meg.</w:t>
      </w:r>
    </w:p>
    <w:p w14:paraId="1D830235"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(3) Az eljáró tanács az épületen belüli fizikai infrastruktúra és az épület hozzáférési pont közös használatával kapcsolatos költségek esetén</w:t>
      </w:r>
    </w:p>
    <w:p w14:paraId="45F85E5B"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a</w:t>
      </w:r>
      <w:proofErr w:type="gramEnd"/>
      <w:r w:rsidRPr="00AF1FDC">
        <w:rPr>
          <w:rFonts w:ascii="Segoe UI" w:hAnsi="Segoe UI" w:cs="Segoe UI"/>
          <w:i/>
          <w:sz w:val="22"/>
          <w:szCs w:val="22"/>
        </w:rPr>
        <w:t>)</w:t>
      </w:r>
      <w:r w:rsidRPr="00AF1FDC">
        <w:rPr>
          <w:rFonts w:ascii="Segoe UI" w:hAnsi="Segoe UI" w:cs="Segoe UI"/>
          <w:sz w:val="22"/>
          <w:szCs w:val="22"/>
        </w:rPr>
        <w:t xml:space="preserve"> az érintett infrastruktúraelemhez kapcsolódóan az épület hozzáférési ponttal vagy az épületen belüli fizikai infrastruktúrával rendelkezni jogosult nyilvános elektronikus hírközlő hálózat üzemeltetőjénél felmerülő közvetlen költségeket, így különösen az amortizációt, tőkeköltséget vagy bérleti díjat és az infrastruktúraelemhez kapcsolódó üzemeltetési-fenntartási tevékenység költségét, továbbá az általános költségek arányos részét veszi figyelembe;</w:t>
      </w:r>
    </w:p>
    <w:p w14:paraId="64489E40"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b)</w:t>
      </w:r>
      <w:r w:rsidRPr="00AF1FDC">
        <w:rPr>
          <w:rFonts w:ascii="Segoe UI" w:hAnsi="Segoe UI" w:cs="Segoe UI"/>
          <w:sz w:val="22"/>
          <w:szCs w:val="22"/>
        </w:rPr>
        <w:t xml:space="preserve"> az alkalmazott tőkeköltségszorzó vizsgálata, illetve a tőkeköltség megállapítása során az eljáró </w:t>
      </w:r>
      <w:r w:rsidRPr="00AF1FDC">
        <w:rPr>
          <w:rFonts w:ascii="Segoe UI" w:hAnsi="Segoe UI" w:cs="Segoe UI"/>
          <w:sz w:val="22"/>
          <w:szCs w:val="22"/>
        </w:rPr>
        <w:lastRenderedPageBreak/>
        <w:t>tanács mérlegelheti az infrastruktúra megosztásához kapcsolódó üzleti kockázatokat;</w:t>
      </w:r>
    </w:p>
    <w:p w14:paraId="50EBEB3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c)</w:t>
      </w:r>
      <w:r w:rsidRPr="00AF1FDC">
        <w:rPr>
          <w:rFonts w:ascii="Segoe UI" w:hAnsi="Segoe UI" w:cs="Segoe UI"/>
          <w:sz w:val="22"/>
          <w:szCs w:val="22"/>
        </w:rPr>
        <w:t xml:space="preserve"> az egyszer felmerülő tevékenységekre egyszeri díjat, a folyamatos tevékenységekre és az eszközök költségeire havi díjat állapít meg;</w:t>
      </w:r>
    </w:p>
    <w:p w14:paraId="05AC9C3E"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i/>
          <w:sz w:val="22"/>
          <w:szCs w:val="22"/>
        </w:rPr>
        <w:t>d)</w:t>
      </w:r>
      <w:r w:rsidRPr="00AF1FDC">
        <w:rPr>
          <w:rFonts w:ascii="Segoe UI" w:hAnsi="Segoe UI" w:cs="Segoe UI"/>
          <w:sz w:val="22"/>
          <w:szCs w:val="22"/>
        </w:rPr>
        <w:t xml:space="preserve"> ha az épületen belüli fizikai infrastruktúra és az épület hozzáférési pont közös használatának érdekében alkalmassá tételre is sor került, és ennek költségeit a közös használatra való alkalmassá tétellel összefüggő költségek között figyelembe vette, a költségek megállapítása során a közös használatra való alkalmassá tétel miatti értéknövekedést nem veszi figyelembe;</w:t>
      </w:r>
    </w:p>
    <w:p w14:paraId="49F2AD85"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e</w:t>
      </w:r>
      <w:proofErr w:type="gramEnd"/>
      <w:r w:rsidRPr="00AF1FDC">
        <w:rPr>
          <w:rFonts w:ascii="Segoe UI" w:hAnsi="Segoe UI" w:cs="Segoe UI"/>
          <w:i/>
          <w:sz w:val="22"/>
          <w:szCs w:val="22"/>
        </w:rPr>
        <w:t>)</w:t>
      </w:r>
      <w:r w:rsidRPr="00AF1FDC">
        <w:rPr>
          <w:rFonts w:ascii="Segoe UI" w:hAnsi="Segoe UI" w:cs="Segoe UI"/>
          <w:sz w:val="22"/>
          <w:szCs w:val="22"/>
        </w:rPr>
        <w:t xml:space="preserve"> a költségek felek közötti, érdekeltség szerinti megosztásának megállapítása során elsősorban az épületen belüli fizikai infrastruktúra és az épület hozzáférési pont közös használatához kapcsolódó, természetes mértékegységgel kifejezhető volumen vagy kapacitás felek közötti megoszlásának mértékét veszi figyelembe, és</w:t>
      </w:r>
    </w:p>
    <w:p w14:paraId="7DF7AD97" w14:textId="77777777" w:rsidR="00083DAF" w:rsidRPr="00AF1FDC" w:rsidRDefault="00083DAF" w:rsidP="00083DAF">
      <w:pPr>
        <w:pStyle w:val="Bekezds"/>
        <w:ind w:firstLine="204"/>
        <w:jc w:val="both"/>
        <w:rPr>
          <w:rFonts w:ascii="Segoe UI" w:hAnsi="Segoe UI" w:cs="Segoe UI"/>
          <w:sz w:val="22"/>
          <w:szCs w:val="22"/>
        </w:rPr>
      </w:pPr>
      <w:proofErr w:type="gramStart"/>
      <w:r w:rsidRPr="00AF1FDC">
        <w:rPr>
          <w:rFonts w:ascii="Segoe UI" w:hAnsi="Segoe UI" w:cs="Segoe UI"/>
          <w:i/>
          <w:sz w:val="22"/>
          <w:szCs w:val="22"/>
        </w:rPr>
        <w:t>f)</w:t>
      </w:r>
      <w:r w:rsidRPr="00AF1FDC">
        <w:rPr>
          <w:rFonts w:ascii="Segoe UI" w:hAnsi="Segoe UI" w:cs="Segoe UI"/>
          <w:sz w:val="22"/>
          <w:szCs w:val="22"/>
        </w:rPr>
        <w:t xml:space="preserve"> ha a közös használat olyan szolgáltató épületen belüli fizikai infrastruktúrájára és az épület hozzáférési pontra vonatkozik, amely a hálózati infrastruktúrájának, illetve valamely infrastruktúraelemének az átengedésére a Hatóság jelentős piaci erejű szolgáltatók azonosításával kapcsolatos határozata alapján kötelezett, és a közös használatra vonatkozó igénnyel érintett infrastruktúraelemhez való hozzáférésre vonatkozóan szabályozott díj van érvényben, az indokolt költségek mértékének megállapítása során a szabályozott díjat, valamint az annak alapjául szolgáló költségelemeket is figyelembe</w:t>
      </w:r>
      <w:proofErr w:type="gramEnd"/>
      <w:r w:rsidRPr="00AF1FDC">
        <w:rPr>
          <w:rFonts w:ascii="Segoe UI" w:hAnsi="Segoe UI" w:cs="Segoe UI"/>
          <w:sz w:val="22"/>
          <w:szCs w:val="22"/>
        </w:rPr>
        <w:t xml:space="preserve"> </w:t>
      </w:r>
      <w:proofErr w:type="gramStart"/>
      <w:r w:rsidRPr="00AF1FDC">
        <w:rPr>
          <w:rFonts w:ascii="Segoe UI" w:hAnsi="Segoe UI" w:cs="Segoe UI"/>
          <w:sz w:val="22"/>
          <w:szCs w:val="22"/>
        </w:rPr>
        <w:t>veheti</w:t>
      </w:r>
      <w:proofErr w:type="gramEnd"/>
      <w:r w:rsidRPr="00AF1FDC">
        <w:rPr>
          <w:rFonts w:ascii="Segoe UI" w:hAnsi="Segoe UI" w:cs="Segoe UI"/>
          <w:sz w:val="22"/>
          <w:szCs w:val="22"/>
        </w:rPr>
        <w:t>.</w:t>
      </w:r>
    </w:p>
    <w:p w14:paraId="21CB77BD" w14:textId="77777777" w:rsidR="00083DAF" w:rsidRPr="00AF1FDC" w:rsidRDefault="00083DAF" w:rsidP="00083DAF">
      <w:pPr>
        <w:pStyle w:val="Bekezds"/>
        <w:ind w:firstLine="204"/>
        <w:jc w:val="both"/>
        <w:rPr>
          <w:rFonts w:ascii="Segoe UI" w:hAnsi="Segoe UI" w:cs="Segoe UI"/>
          <w:b/>
          <w:sz w:val="22"/>
          <w:szCs w:val="22"/>
        </w:rPr>
      </w:pPr>
      <w:r w:rsidRPr="00AF1FDC">
        <w:rPr>
          <w:rFonts w:ascii="Segoe UI" w:hAnsi="Segoe UI" w:cs="Segoe UI"/>
          <w:sz w:val="22"/>
          <w:szCs w:val="22"/>
        </w:rPr>
        <w:t>(4) Az eljáró tanács az ellenérték, vagy az ellenérték számítása során alkalmazandó eljárás meghatározása során – ha rendelkezésre állnak – figyelembe veheti és értékelheti a jogvitában érintett felekkel hasonló helyzetben lévő nyilvános elektronikus hírközlő hálózat üzemeltetők összehasonlításra alkalmas egyéb adatait is.</w:t>
      </w:r>
    </w:p>
    <w:p w14:paraId="15BD4722"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t>23. §</w:t>
      </w:r>
      <w:r w:rsidRPr="00AF1FDC">
        <w:rPr>
          <w:rFonts w:ascii="Segoe UI" w:hAnsi="Segoe UI" w:cs="Segoe UI"/>
          <w:sz w:val="22"/>
          <w:szCs w:val="22"/>
        </w:rPr>
        <w:t xml:space="preserve"> (1) Az eljáró tanács indokolt esetben határozatában rendelkezik az érintett infrastruktúraelemhez kapcsolódóan épület hozzáférési ponttal vagy az épületen belüli fizikai infrastruktúrával rendelkezni jogosult nem elektronikus hírközlési szolgáltatónak a közös használatra alkalmassá tételével kapcsolatban felmerült költségeinek a nyilvános elektronikus hírközlő hálózat üzemeltetője általi megtérítéséről. </w:t>
      </w:r>
    </w:p>
    <w:p w14:paraId="195EA30B"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eljáró tanács a felmerült költségek megállapítása érdekében az épület hozzáférési ponttal vagy az épületen belüli fizikai infrastruktúrával rendelkezni jogosult nem elektronikus hírközlési szolgáltatót a felmerülő költségeket igazoló pénzügyi bizonylatok és dokumentumok, ajánlatok benyújtására kötelezheti.</w:t>
      </w:r>
    </w:p>
    <w:p w14:paraId="5EA19F9B" w14:textId="226E0CB4" w:rsidR="00083DAF"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(3) Az eljáró tanács határozatában az épületen belüli fizikai infrastruktúra és az épület hozzáférési pont használatával összefüggésben nem állapít meg az érintett infrastruktúraelemhez kapcsolódóan épület hozzáférési ponttal vagy az épületen belüli fizikai infrastruktúrával rendelkezni jogosult nem elektronikus hírközlési szolgáltató által alkalmazható díjat.</w:t>
      </w:r>
    </w:p>
    <w:p w14:paraId="72EA11B5" w14:textId="77777777" w:rsidR="00054B53" w:rsidRPr="00AF1FDC" w:rsidRDefault="00054B53" w:rsidP="00083DAF">
      <w:pPr>
        <w:pStyle w:val="Bekezds"/>
        <w:ind w:firstLine="204"/>
        <w:jc w:val="both"/>
        <w:rPr>
          <w:rFonts w:ascii="Segoe UI" w:hAnsi="Segoe UI" w:cs="Segoe UI"/>
          <w:sz w:val="22"/>
          <w:szCs w:val="22"/>
        </w:rPr>
      </w:pPr>
    </w:p>
    <w:p w14:paraId="7974E980" w14:textId="77777777" w:rsidR="00083DAF" w:rsidRPr="00AF1FDC" w:rsidRDefault="00850669" w:rsidP="00083DAF">
      <w:pPr>
        <w:pStyle w:val="FejezetCm"/>
        <w:spacing w:before="240"/>
        <w:rPr>
          <w:rFonts w:ascii="Segoe UI" w:hAnsi="Segoe UI" w:cs="Segoe UI"/>
          <w:sz w:val="22"/>
          <w:szCs w:val="22"/>
        </w:rPr>
      </w:pPr>
      <w:r w:rsidRPr="00AF1FDC">
        <w:rPr>
          <w:rFonts w:ascii="Segoe UI" w:hAnsi="Segoe UI" w:cs="Segoe UI"/>
          <w:sz w:val="22"/>
          <w:szCs w:val="22"/>
        </w:rPr>
        <w:t>8</w:t>
      </w:r>
      <w:r w:rsidR="00083DAF" w:rsidRPr="00AF1FDC">
        <w:rPr>
          <w:rFonts w:ascii="Segoe UI" w:hAnsi="Segoe UI" w:cs="Segoe UI"/>
          <w:sz w:val="22"/>
          <w:szCs w:val="22"/>
        </w:rPr>
        <w:t>. Vidéki terület meghatározása</w:t>
      </w:r>
    </w:p>
    <w:p w14:paraId="152EDECB" w14:textId="77777777" w:rsidR="00083DAF" w:rsidRPr="00AF1FDC" w:rsidRDefault="00083DAF" w:rsidP="00083DAF">
      <w:pPr>
        <w:pStyle w:val="Bekezds"/>
        <w:ind w:firstLine="204"/>
        <w:jc w:val="both"/>
        <w:rPr>
          <w:rFonts w:ascii="Segoe UI" w:hAnsi="Segoe UI" w:cs="Segoe UI"/>
          <w:sz w:val="22"/>
          <w:szCs w:val="22"/>
        </w:rPr>
      </w:pPr>
      <w:bookmarkStart w:id="7" w:name="_Hlk207626099"/>
      <w:r w:rsidRPr="00AF1FDC">
        <w:rPr>
          <w:rFonts w:ascii="Segoe UI" w:hAnsi="Segoe UI" w:cs="Segoe UI"/>
          <w:b/>
          <w:sz w:val="22"/>
          <w:szCs w:val="22"/>
        </w:rPr>
        <w:t xml:space="preserve">24. § </w:t>
      </w:r>
      <w:r w:rsidRPr="00AF1FDC">
        <w:rPr>
          <w:rFonts w:ascii="Segoe UI" w:hAnsi="Segoe UI" w:cs="Segoe UI"/>
          <w:sz w:val="22"/>
          <w:szCs w:val="22"/>
        </w:rPr>
        <w:t xml:space="preserve">(1) Valamely építési munkával érintett terület az </w:t>
      </w:r>
      <w:proofErr w:type="spellStart"/>
      <w:r w:rsidRPr="00AF1FDC">
        <w:rPr>
          <w:rFonts w:ascii="Segoe UI" w:hAnsi="Segoe UI" w:cs="Segoe UI"/>
          <w:sz w:val="22"/>
          <w:szCs w:val="22"/>
        </w:rPr>
        <w:t>Eht</w:t>
      </w:r>
      <w:proofErr w:type="spellEnd"/>
      <w:r w:rsidRPr="00AF1FDC">
        <w:rPr>
          <w:rFonts w:ascii="Segoe UI" w:hAnsi="Segoe UI" w:cs="Segoe UI"/>
          <w:sz w:val="22"/>
          <w:szCs w:val="22"/>
        </w:rPr>
        <w:t xml:space="preserve">. 83/A. § (4) bekezdés </w:t>
      </w:r>
      <w:r w:rsidRPr="008B61A3">
        <w:rPr>
          <w:rFonts w:ascii="Segoe UI" w:hAnsi="Segoe UI" w:cs="Segoe UI"/>
          <w:i/>
          <w:sz w:val="22"/>
          <w:szCs w:val="22"/>
        </w:rPr>
        <w:t>c)</w:t>
      </w:r>
      <w:r w:rsidRPr="00AF1FDC">
        <w:rPr>
          <w:rFonts w:ascii="Segoe UI" w:hAnsi="Segoe UI" w:cs="Segoe UI"/>
          <w:sz w:val="22"/>
          <w:szCs w:val="22"/>
        </w:rPr>
        <w:t xml:space="preserve"> pontja szerinti vidéki területnek minősül, ha az építési munkával érintett területen az átlagos lakónépesség sűrűség nem éri el a 150 főt négyzetkilométerenként.</w:t>
      </w:r>
    </w:p>
    <w:p w14:paraId="4225DEFF" w14:textId="7777777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(2) Az (1) bekezdés szerinti átlagos lakónépesség sűrűség azon egy négyzetkilométer kiterjedésű területi egységek (a továbbiakban: rácsháló-elemek) lakónépesség sűrűségének a számtani átlaga, amelyeken az építési terület valamely része elhelyezkedik.</w:t>
      </w:r>
    </w:p>
    <w:p w14:paraId="41E8C0E4" w14:textId="18B62F10" w:rsidR="00083DAF" w:rsidRDefault="00083DAF" w:rsidP="00083DAF">
      <w:pPr>
        <w:pStyle w:val="Bekezds"/>
        <w:ind w:firstLine="204"/>
        <w:jc w:val="both"/>
        <w:rPr>
          <w:rFonts w:ascii="Segoe UI" w:hAnsi="Segoe UI" w:cs="Segoe UI"/>
          <w:sz w:val="22"/>
          <w:szCs w:val="22"/>
        </w:rPr>
      </w:pPr>
      <w:r w:rsidRPr="00AF1FDC">
        <w:rPr>
          <w:rFonts w:ascii="Segoe UI" w:hAnsi="Segoe UI" w:cs="Segoe UI"/>
          <w:sz w:val="22"/>
          <w:szCs w:val="22"/>
        </w:rPr>
        <w:t>(3) A Hatóság a Magyarországot lefedő rácsháló-elemek lakónépesség sűrűségét közzéteszi a honlapján.</w:t>
      </w:r>
      <w:bookmarkEnd w:id="7"/>
    </w:p>
    <w:p w14:paraId="20383847" w14:textId="77777777" w:rsidR="00054B53" w:rsidRPr="00AF1FDC" w:rsidRDefault="00054B53" w:rsidP="00083DAF">
      <w:pPr>
        <w:pStyle w:val="Bekezds"/>
        <w:ind w:firstLine="204"/>
        <w:jc w:val="both"/>
        <w:rPr>
          <w:rFonts w:ascii="Segoe UI" w:hAnsi="Segoe UI" w:cs="Segoe UI"/>
          <w:sz w:val="22"/>
          <w:szCs w:val="22"/>
        </w:rPr>
      </w:pPr>
    </w:p>
    <w:p w14:paraId="193CC605" w14:textId="77777777" w:rsidR="00083DAF" w:rsidRPr="00AF1FDC" w:rsidRDefault="00850669" w:rsidP="00083DAF">
      <w:pPr>
        <w:pStyle w:val="FejezetCm"/>
        <w:spacing w:before="240"/>
        <w:rPr>
          <w:rFonts w:ascii="Segoe UI" w:hAnsi="Segoe UI" w:cs="Segoe UI"/>
          <w:sz w:val="22"/>
          <w:szCs w:val="22"/>
        </w:rPr>
      </w:pPr>
      <w:r w:rsidRPr="00AF1FDC">
        <w:rPr>
          <w:rFonts w:ascii="Segoe UI" w:hAnsi="Segoe UI" w:cs="Segoe UI"/>
          <w:sz w:val="22"/>
          <w:szCs w:val="22"/>
        </w:rPr>
        <w:lastRenderedPageBreak/>
        <w:t>9</w:t>
      </w:r>
      <w:r w:rsidR="00083DAF" w:rsidRPr="00AF1FDC">
        <w:rPr>
          <w:rFonts w:ascii="Segoe UI" w:hAnsi="Segoe UI" w:cs="Segoe UI"/>
          <w:sz w:val="22"/>
          <w:szCs w:val="22"/>
        </w:rPr>
        <w:t xml:space="preserve">. Záró rendelkezések </w:t>
      </w:r>
    </w:p>
    <w:p w14:paraId="4B856377" w14:textId="3B3A6257" w:rsidR="00083DAF" w:rsidRPr="00AF1FDC" w:rsidRDefault="00083DAF" w:rsidP="00083DAF">
      <w:pPr>
        <w:pStyle w:val="Bekezds"/>
        <w:ind w:firstLine="204"/>
        <w:jc w:val="both"/>
        <w:rPr>
          <w:rFonts w:ascii="Segoe UI" w:hAnsi="Segoe UI" w:cs="Segoe UI"/>
          <w:sz w:val="22"/>
          <w:szCs w:val="22"/>
        </w:rPr>
      </w:pPr>
      <w:r w:rsidRPr="00AF1FDC">
        <w:rPr>
          <w:rFonts w:ascii="Segoe UI" w:hAnsi="Segoe UI" w:cs="Segoe UI"/>
          <w:b/>
          <w:bCs/>
          <w:sz w:val="22"/>
          <w:szCs w:val="22"/>
        </w:rPr>
        <w:t xml:space="preserve">25. § </w:t>
      </w:r>
      <w:r w:rsidRPr="00AF1FDC">
        <w:rPr>
          <w:rFonts w:ascii="Segoe UI" w:hAnsi="Segoe UI" w:cs="Segoe UI"/>
          <w:sz w:val="22"/>
          <w:szCs w:val="22"/>
        </w:rPr>
        <w:t>Ez a rendelet</w:t>
      </w:r>
      <w:r w:rsidR="009E679C">
        <w:rPr>
          <w:rFonts w:ascii="Segoe UI" w:hAnsi="Segoe UI" w:cs="Segoe UI"/>
          <w:sz w:val="22"/>
          <w:szCs w:val="22"/>
        </w:rPr>
        <w:t xml:space="preserve"> a kihirdetését követő 8. napon </w:t>
      </w:r>
      <w:r w:rsidRPr="00AF1FDC">
        <w:rPr>
          <w:rFonts w:ascii="Segoe UI" w:hAnsi="Segoe UI" w:cs="Segoe UI"/>
          <w:sz w:val="22"/>
          <w:szCs w:val="22"/>
        </w:rPr>
        <w:t xml:space="preserve">lép hatályba. </w:t>
      </w:r>
    </w:p>
    <w:p w14:paraId="5745A82B" w14:textId="3733D6BC" w:rsidR="00083DAF" w:rsidRPr="00AF1FDC" w:rsidRDefault="00083DAF" w:rsidP="00083DAF">
      <w:pPr>
        <w:pStyle w:val="Bekezds"/>
        <w:ind w:firstLine="204"/>
        <w:jc w:val="both"/>
        <w:rPr>
          <w:rFonts w:ascii="Segoe UI" w:eastAsiaTheme="minorHAnsi" w:hAnsi="Segoe UI" w:cs="Segoe UI"/>
          <w:bCs/>
          <w:sz w:val="22"/>
          <w:szCs w:val="22"/>
          <w:lang w:eastAsia="en-US"/>
        </w:rPr>
      </w:pPr>
      <w:r w:rsidRPr="00AF1FDC">
        <w:rPr>
          <w:rFonts w:ascii="Segoe UI" w:hAnsi="Segoe UI" w:cs="Segoe UI"/>
          <w:b/>
          <w:sz w:val="22"/>
          <w:szCs w:val="22"/>
        </w:rPr>
        <w:t>26. §</w:t>
      </w:r>
      <w:r w:rsidRPr="00AF1FDC">
        <w:rPr>
          <w:rFonts w:ascii="Segoe UI" w:hAnsi="Segoe UI" w:cs="Segoe UI"/>
          <w:sz w:val="22"/>
          <w:szCs w:val="22"/>
        </w:rPr>
        <w:t xml:space="preserve"> </w:t>
      </w:r>
      <w:r w:rsidRPr="00AF1FDC">
        <w:rPr>
          <w:rFonts w:ascii="Segoe UI" w:eastAsiaTheme="minorHAnsi" w:hAnsi="Segoe UI" w:cs="Segoe UI"/>
          <w:bCs/>
          <w:sz w:val="22"/>
          <w:szCs w:val="22"/>
          <w:lang w:eastAsia="en-US"/>
        </w:rPr>
        <w:t xml:space="preserve">Ez a rendelet </w:t>
      </w:r>
      <w:r w:rsidRPr="00AF1FDC">
        <w:rPr>
          <w:rFonts w:ascii="Segoe UI" w:eastAsia="Calibri" w:hAnsi="Segoe UI" w:cs="Segoe UI"/>
          <w:sz w:val="22"/>
          <w:szCs w:val="22"/>
          <w:lang w:eastAsia="en-US"/>
        </w:rPr>
        <w:t xml:space="preserve">a gigabites elektronikus hírközlő hálózatok kiépítési költségeinek csökkentésére irányuló intézkedésekről, az (EU) 2015/2120 rendelet módosításáról, és a 2014/61/EU irányelv hatályon kívül helyezéséről </w:t>
      </w:r>
      <w:r w:rsidR="00C5342B" w:rsidRPr="00AF1FDC">
        <w:rPr>
          <w:rFonts w:ascii="Segoe UI" w:eastAsia="Calibri" w:hAnsi="Segoe UI" w:cs="Segoe UI"/>
          <w:sz w:val="22"/>
          <w:szCs w:val="22"/>
          <w:lang w:eastAsia="en-US"/>
        </w:rPr>
        <w:t xml:space="preserve">(a gigabites infrastruktúráról szóló rendelet) </w:t>
      </w:r>
      <w:r w:rsidRPr="00AF1FDC">
        <w:rPr>
          <w:rFonts w:ascii="Segoe UI" w:eastAsia="Calibri" w:hAnsi="Segoe UI" w:cs="Segoe UI"/>
          <w:sz w:val="22"/>
          <w:szCs w:val="22"/>
          <w:lang w:eastAsia="en-US"/>
        </w:rPr>
        <w:t>szóló, 2024. április 29-i (EU) 2024/1309 európai parlamenti és tanácsi rendelet végrehajtásához szükséges rendelkezéseket</w:t>
      </w:r>
      <w:r w:rsidRPr="00AF1FDC">
        <w:rPr>
          <w:rFonts w:ascii="Segoe UI" w:eastAsiaTheme="minorHAnsi" w:hAnsi="Segoe UI" w:cs="Segoe UI"/>
          <w:bCs/>
          <w:sz w:val="22"/>
          <w:szCs w:val="22"/>
          <w:lang w:eastAsia="en-US"/>
        </w:rPr>
        <w:t xml:space="preserve"> állapít meg.</w:t>
      </w:r>
    </w:p>
    <w:p w14:paraId="26514E97" w14:textId="03DA237C" w:rsidR="00083DAF" w:rsidRDefault="00083DAF" w:rsidP="00083DAF">
      <w:pPr>
        <w:pStyle w:val="Bekezds"/>
        <w:ind w:firstLine="204"/>
        <w:jc w:val="both"/>
        <w:rPr>
          <w:rFonts w:ascii="Segoe UI" w:hAnsi="Segoe UI" w:cs="Segoe UI"/>
          <w:sz w:val="22"/>
          <w:szCs w:val="22"/>
        </w:rPr>
      </w:pPr>
      <w:r w:rsidRPr="00AF1FDC">
        <w:rPr>
          <w:rFonts w:ascii="Segoe UI" w:hAnsi="Segoe UI" w:cs="Segoe UI"/>
          <w:b/>
          <w:sz w:val="22"/>
          <w:szCs w:val="22"/>
        </w:rPr>
        <w:t>27. §</w:t>
      </w:r>
      <w:r w:rsidRPr="00AF1FDC">
        <w:rPr>
          <w:rFonts w:ascii="Segoe UI" w:hAnsi="Segoe UI" w:cs="Segoe UI"/>
          <w:sz w:val="22"/>
          <w:szCs w:val="22"/>
        </w:rPr>
        <w:t xml:space="preserve"> Hatályát veszti az építési munkák összehangolásával és a fizikai infrastruktúra közös használatával kapcsolatos jogvitás eljárások részletes szabályairól szóló 5/2017. (VI. 1.) NMHH rendelet.</w:t>
      </w:r>
    </w:p>
    <w:p w14:paraId="6290097C" w14:textId="3EB462BB" w:rsidR="00054B53" w:rsidRDefault="00054B53" w:rsidP="00083DAF">
      <w:pPr>
        <w:pStyle w:val="Bekezds"/>
        <w:ind w:firstLine="204"/>
        <w:jc w:val="both"/>
        <w:rPr>
          <w:rFonts w:ascii="Segoe UI" w:hAnsi="Segoe UI" w:cs="Segoe UI"/>
          <w:sz w:val="22"/>
          <w:szCs w:val="22"/>
        </w:rPr>
      </w:pPr>
    </w:p>
    <w:p w14:paraId="293C7F65" w14:textId="5AC1AE41" w:rsidR="00A32F0E" w:rsidRDefault="00A32F0E" w:rsidP="00C5342B">
      <w:pPr>
        <w:pStyle w:val="Bekezds"/>
        <w:ind w:firstLine="204"/>
        <w:jc w:val="both"/>
        <w:rPr>
          <w:rFonts w:ascii="Segoe UI" w:hAnsi="Segoe UI" w:cs="Segoe UI"/>
          <w:sz w:val="22"/>
          <w:szCs w:val="22"/>
        </w:rPr>
      </w:pPr>
    </w:p>
    <w:p w14:paraId="63925D22" w14:textId="010BCBAE" w:rsidR="00A32F0E" w:rsidRDefault="00A32F0E" w:rsidP="00083DAF">
      <w:pPr>
        <w:pStyle w:val="Bekezds"/>
        <w:ind w:firstLine="204"/>
        <w:jc w:val="both"/>
        <w:rPr>
          <w:rFonts w:ascii="Segoe UI" w:hAnsi="Segoe UI" w:cs="Segoe UI"/>
          <w:sz w:val="22"/>
          <w:szCs w:val="22"/>
        </w:rPr>
      </w:pPr>
    </w:p>
    <w:p w14:paraId="3C917C05" w14:textId="77777777" w:rsidR="00A32F0E" w:rsidRDefault="00A32F0E" w:rsidP="00083DAF">
      <w:pPr>
        <w:pStyle w:val="Bekezds"/>
        <w:ind w:firstLine="204"/>
        <w:jc w:val="both"/>
        <w:rPr>
          <w:rFonts w:ascii="Segoe UI" w:hAnsi="Segoe UI" w:cs="Segoe UI"/>
          <w:sz w:val="22"/>
          <w:szCs w:val="22"/>
        </w:rPr>
      </w:pPr>
    </w:p>
    <w:p w14:paraId="49A110BD" w14:textId="77777777" w:rsidR="00A32F0E" w:rsidRPr="00094B39" w:rsidRDefault="00A32F0E" w:rsidP="00A32F0E">
      <w:pPr>
        <w:widowControl/>
        <w:autoSpaceDE/>
        <w:autoSpaceDN/>
        <w:adjustRightInd/>
        <w:ind w:left="4248" w:firstLine="708"/>
        <w:jc w:val="both"/>
        <w:rPr>
          <w:rFonts w:ascii="Segoe UI" w:eastAsiaTheme="minorHAnsi" w:hAnsi="Segoe UI" w:cs="Segoe UI"/>
          <w:sz w:val="22"/>
          <w:szCs w:val="22"/>
          <w:lang w:eastAsia="en-US"/>
        </w:rPr>
      </w:pPr>
      <w:bookmarkStart w:id="8" w:name="_GoBack"/>
      <w:r w:rsidRPr="00094B39">
        <w:rPr>
          <w:rFonts w:ascii="Segoe UI" w:eastAsiaTheme="minorHAnsi" w:hAnsi="Segoe UI" w:cs="Segoe UI"/>
          <w:sz w:val="22"/>
          <w:szCs w:val="22"/>
          <w:lang w:eastAsia="en-US"/>
        </w:rPr>
        <w:t xml:space="preserve">Dr. </w:t>
      </w:r>
      <w:proofErr w:type="spellStart"/>
      <w:r w:rsidRPr="00094B39">
        <w:rPr>
          <w:rFonts w:ascii="Segoe UI" w:eastAsiaTheme="minorHAnsi" w:hAnsi="Segoe UI" w:cs="Segoe UI"/>
          <w:sz w:val="22"/>
          <w:szCs w:val="22"/>
          <w:lang w:eastAsia="en-US"/>
        </w:rPr>
        <w:t>Koltay</w:t>
      </w:r>
      <w:proofErr w:type="spellEnd"/>
      <w:r w:rsidRPr="00094B39">
        <w:rPr>
          <w:rFonts w:ascii="Segoe UI" w:eastAsiaTheme="minorHAnsi" w:hAnsi="Segoe UI" w:cs="Segoe UI"/>
          <w:sz w:val="22"/>
          <w:szCs w:val="22"/>
          <w:lang w:eastAsia="en-US"/>
        </w:rPr>
        <w:t xml:space="preserve"> András </w:t>
      </w:r>
    </w:p>
    <w:p w14:paraId="430C01F8" w14:textId="77777777" w:rsidR="00A32F0E" w:rsidRPr="00094B39" w:rsidRDefault="00A32F0E" w:rsidP="00A32F0E">
      <w:pPr>
        <w:widowControl/>
        <w:autoSpaceDE/>
        <w:autoSpaceDN/>
        <w:adjustRightInd/>
        <w:ind w:left="3540"/>
        <w:jc w:val="both"/>
        <w:rPr>
          <w:rFonts w:ascii="Segoe UI" w:eastAsiaTheme="minorHAnsi" w:hAnsi="Segoe UI" w:cs="Segoe UI"/>
          <w:sz w:val="22"/>
          <w:szCs w:val="22"/>
          <w:lang w:eastAsia="en-US"/>
        </w:rPr>
      </w:pPr>
      <w:proofErr w:type="gramStart"/>
      <w:r w:rsidRPr="00094B39">
        <w:rPr>
          <w:rFonts w:ascii="Segoe UI" w:eastAsiaTheme="minorHAnsi" w:hAnsi="Segoe UI" w:cs="Segoe UI"/>
          <w:sz w:val="22"/>
          <w:szCs w:val="22"/>
          <w:lang w:eastAsia="en-US"/>
        </w:rPr>
        <w:t>a</w:t>
      </w:r>
      <w:proofErr w:type="gramEnd"/>
      <w:r w:rsidRPr="00094B39">
        <w:rPr>
          <w:rFonts w:ascii="Segoe UI" w:eastAsiaTheme="minorHAnsi" w:hAnsi="Segoe UI" w:cs="Segoe UI"/>
          <w:sz w:val="22"/>
          <w:szCs w:val="22"/>
          <w:lang w:eastAsia="en-US"/>
        </w:rPr>
        <w:t xml:space="preserve"> Nemzeti Média- és Hírközlési Hatóság elnöke</w:t>
      </w:r>
    </w:p>
    <w:bookmarkEnd w:id="8"/>
    <w:p w14:paraId="16191E8C" w14:textId="77777777" w:rsidR="00054B53" w:rsidRPr="00AF1FDC" w:rsidRDefault="00054B53" w:rsidP="00083DAF">
      <w:pPr>
        <w:pStyle w:val="Bekezds"/>
        <w:ind w:firstLine="204"/>
        <w:jc w:val="both"/>
        <w:rPr>
          <w:rFonts w:ascii="Segoe UI" w:hAnsi="Segoe UI" w:cs="Segoe UI"/>
          <w:sz w:val="22"/>
          <w:szCs w:val="22"/>
        </w:rPr>
      </w:pPr>
    </w:p>
    <w:sectPr w:rsidR="00054B53" w:rsidRPr="00AF1FDC">
      <w:headerReference w:type="default" r:id="rId8"/>
      <w:pgSz w:w="11906" w:h="16838"/>
      <w:pgMar w:top="1133" w:right="1133" w:bottom="1133" w:left="1133"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EDB46" w16cid:durableId="2CAB1482"/>
  <w16cid:commentId w16cid:paraId="1DF53FDD" w16cid:durableId="2CB34AD4"/>
  <w16cid:commentId w16cid:paraId="67EB763E" w16cid:durableId="2CAB16F9"/>
  <w16cid:commentId w16cid:paraId="22962398" w16cid:durableId="2CB34AE4"/>
  <w16cid:commentId w16cid:paraId="76B961FA" w16cid:durableId="2CAB179E"/>
  <w16cid:commentId w16cid:paraId="2949FD59" w16cid:durableId="2CB34B19"/>
  <w16cid:commentId w16cid:paraId="46E2C9D7" w16cid:durableId="2CAB19B6"/>
  <w16cid:commentId w16cid:paraId="30133B4A" w16cid:durableId="2CB34B38"/>
  <w16cid:commentId w16cid:paraId="006A5375" w16cid:durableId="2CAB2122"/>
  <w16cid:commentId w16cid:paraId="62358288" w16cid:durableId="2CB34B5C"/>
  <w16cid:commentId w16cid:paraId="20557BA0" w16cid:durableId="2CAB233F"/>
  <w16cid:commentId w16cid:paraId="4C6DEECB" w16cid:durableId="2CB34B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8A8C" w14:textId="77777777" w:rsidR="00745B62" w:rsidRDefault="00745B62">
      <w:r>
        <w:separator/>
      </w:r>
    </w:p>
  </w:endnote>
  <w:endnote w:type="continuationSeparator" w:id="0">
    <w:p w14:paraId="16B7854A" w14:textId="77777777" w:rsidR="00745B62" w:rsidRDefault="0074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9EBC6" w14:textId="77777777" w:rsidR="00745B62" w:rsidRDefault="00745B62">
      <w:r>
        <w:separator/>
      </w:r>
    </w:p>
  </w:footnote>
  <w:footnote w:type="continuationSeparator" w:id="0">
    <w:p w14:paraId="7C4EA051" w14:textId="77777777" w:rsidR="00745B62" w:rsidRDefault="0074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AAE34" w14:textId="77777777" w:rsidR="00B216DE" w:rsidRPr="00AF1FDC" w:rsidRDefault="00083DAF">
    <w:pPr>
      <w:pStyle w:val="lfej"/>
      <w:rPr>
        <w:rFonts w:ascii="Segoe UI" w:hAnsi="Segoe UI" w:cs="Segoe UI"/>
        <w:sz w:val="22"/>
        <w:szCs w:val="22"/>
      </w:rPr>
    </w:pPr>
    <w:r>
      <w:tab/>
    </w:r>
    <w:r>
      <w:tab/>
    </w:r>
    <w:r w:rsidRPr="00AF1FDC">
      <w:rPr>
        <w:rFonts w:ascii="Segoe UI" w:hAnsi="Segoe UI" w:cs="Segoe UI"/>
        <w:sz w:val="22"/>
        <w:szCs w:val="22"/>
      </w:rPr>
      <w:t>Tervezet!</w:t>
    </w:r>
  </w:p>
  <w:p w14:paraId="08E9BE09" w14:textId="77777777" w:rsidR="00B216DE" w:rsidRDefault="00B216D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53FE2"/>
    <w:multiLevelType w:val="hybridMultilevel"/>
    <w:tmpl w:val="14A8E5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51F3243C"/>
    <w:multiLevelType w:val="hybridMultilevel"/>
    <w:tmpl w:val="ED64D724"/>
    <w:lvl w:ilvl="0" w:tplc="793A1C16">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AF"/>
    <w:rsid w:val="00054B53"/>
    <w:rsid w:val="00083DAF"/>
    <w:rsid w:val="00094B39"/>
    <w:rsid w:val="001559FD"/>
    <w:rsid w:val="00171AF0"/>
    <w:rsid w:val="0017685A"/>
    <w:rsid w:val="001E29B9"/>
    <w:rsid w:val="001E4216"/>
    <w:rsid w:val="00293D37"/>
    <w:rsid w:val="00311974"/>
    <w:rsid w:val="003815EF"/>
    <w:rsid w:val="00397D44"/>
    <w:rsid w:val="003E1989"/>
    <w:rsid w:val="003E5F3D"/>
    <w:rsid w:val="00405449"/>
    <w:rsid w:val="00411260"/>
    <w:rsid w:val="004157A3"/>
    <w:rsid w:val="004476A4"/>
    <w:rsid w:val="004868F4"/>
    <w:rsid w:val="004902B5"/>
    <w:rsid w:val="00490A65"/>
    <w:rsid w:val="0049543E"/>
    <w:rsid w:val="004E0BB9"/>
    <w:rsid w:val="00505B1A"/>
    <w:rsid w:val="005105FB"/>
    <w:rsid w:val="005469F0"/>
    <w:rsid w:val="005830EF"/>
    <w:rsid w:val="006412C0"/>
    <w:rsid w:val="00661D30"/>
    <w:rsid w:val="00690BFA"/>
    <w:rsid w:val="00692809"/>
    <w:rsid w:val="006A092F"/>
    <w:rsid w:val="007066DC"/>
    <w:rsid w:val="00741083"/>
    <w:rsid w:val="00745442"/>
    <w:rsid w:val="00745B62"/>
    <w:rsid w:val="00784DE5"/>
    <w:rsid w:val="007C128E"/>
    <w:rsid w:val="007C450E"/>
    <w:rsid w:val="007E39FF"/>
    <w:rsid w:val="008438B5"/>
    <w:rsid w:val="00845B34"/>
    <w:rsid w:val="00847906"/>
    <w:rsid w:val="00850669"/>
    <w:rsid w:val="0088057C"/>
    <w:rsid w:val="008B61A3"/>
    <w:rsid w:val="00913FDE"/>
    <w:rsid w:val="00922802"/>
    <w:rsid w:val="00974A75"/>
    <w:rsid w:val="009C32D2"/>
    <w:rsid w:val="009E679C"/>
    <w:rsid w:val="009F646E"/>
    <w:rsid w:val="00A32F0E"/>
    <w:rsid w:val="00A57A0E"/>
    <w:rsid w:val="00AE64D6"/>
    <w:rsid w:val="00AF1FDC"/>
    <w:rsid w:val="00AF7262"/>
    <w:rsid w:val="00B05551"/>
    <w:rsid w:val="00B074D2"/>
    <w:rsid w:val="00B216DE"/>
    <w:rsid w:val="00B557B9"/>
    <w:rsid w:val="00BB7FA8"/>
    <w:rsid w:val="00BE798B"/>
    <w:rsid w:val="00C05126"/>
    <w:rsid w:val="00C52CEF"/>
    <w:rsid w:val="00C5342B"/>
    <w:rsid w:val="00CB3239"/>
    <w:rsid w:val="00D22616"/>
    <w:rsid w:val="00D37693"/>
    <w:rsid w:val="00D729BB"/>
    <w:rsid w:val="00D9059D"/>
    <w:rsid w:val="00DE4BA4"/>
    <w:rsid w:val="00E6241D"/>
    <w:rsid w:val="00E6295F"/>
    <w:rsid w:val="00E62A9D"/>
    <w:rsid w:val="00E63C38"/>
    <w:rsid w:val="00E87AC7"/>
    <w:rsid w:val="00E94FDD"/>
    <w:rsid w:val="00EF0D2E"/>
    <w:rsid w:val="00EF2FCD"/>
    <w:rsid w:val="00F0066D"/>
    <w:rsid w:val="00F25581"/>
    <w:rsid w:val="00F953D6"/>
    <w:rsid w:val="00FA0335"/>
    <w:rsid w:val="00FA1FB6"/>
    <w:rsid w:val="00FA7E7E"/>
    <w:rsid w:val="00FB6554"/>
    <w:rsid w:val="00FD3E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B1E32"/>
  <w15:chartTrackingRefBased/>
  <w15:docId w15:val="{5905690E-EBB5-406E-8D56-B3AFA83D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83DAF"/>
    <w:pPr>
      <w:widowControl w:val="0"/>
      <w:autoSpaceDE w:val="0"/>
      <w:autoSpaceDN w:val="0"/>
      <w:adjustRightInd w:val="0"/>
      <w:spacing w:after="0" w:line="240" w:lineRule="auto"/>
    </w:pPr>
    <w:rPr>
      <w:rFonts w:ascii="Times New Roman" w:eastAsiaTheme="minorEastAsia"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rsid w:val="00083DAF"/>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Bekezds2">
    <w:name w:val="Bekezdés2"/>
    <w:uiPriority w:val="99"/>
    <w:rsid w:val="00083DAF"/>
    <w:pPr>
      <w:widowControl w:val="0"/>
      <w:autoSpaceDE w:val="0"/>
      <w:autoSpaceDN w:val="0"/>
      <w:adjustRightInd w:val="0"/>
      <w:spacing w:after="0" w:line="240" w:lineRule="auto"/>
      <w:ind w:left="204" w:firstLine="204"/>
    </w:pPr>
    <w:rPr>
      <w:rFonts w:ascii="Times New Roman" w:eastAsiaTheme="minorEastAsia" w:hAnsi="Times New Roman" w:cs="Times New Roman"/>
      <w:sz w:val="24"/>
      <w:szCs w:val="24"/>
      <w:lang w:eastAsia="hu-HU"/>
    </w:rPr>
  </w:style>
  <w:style w:type="paragraph" w:customStyle="1" w:styleId="Bekezds3">
    <w:name w:val="Bekezdés3"/>
    <w:uiPriority w:val="99"/>
    <w:rsid w:val="00083DAF"/>
    <w:pPr>
      <w:widowControl w:val="0"/>
      <w:autoSpaceDE w:val="0"/>
      <w:autoSpaceDN w:val="0"/>
      <w:adjustRightInd w:val="0"/>
      <w:spacing w:after="0" w:line="240" w:lineRule="auto"/>
      <w:ind w:left="408" w:firstLine="204"/>
    </w:pPr>
    <w:rPr>
      <w:rFonts w:ascii="Times New Roman" w:eastAsiaTheme="minorEastAsia" w:hAnsi="Times New Roman" w:cs="Times New Roman"/>
      <w:sz w:val="24"/>
      <w:szCs w:val="24"/>
      <w:lang w:eastAsia="hu-HU"/>
    </w:rPr>
  </w:style>
  <w:style w:type="paragraph" w:customStyle="1" w:styleId="Bekezds4">
    <w:name w:val="Bekezdés4"/>
    <w:uiPriority w:val="99"/>
    <w:rsid w:val="00083DAF"/>
    <w:pPr>
      <w:widowControl w:val="0"/>
      <w:autoSpaceDE w:val="0"/>
      <w:autoSpaceDN w:val="0"/>
      <w:adjustRightInd w:val="0"/>
      <w:spacing w:after="0" w:line="240" w:lineRule="auto"/>
      <w:ind w:left="613" w:firstLine="204"/>
    </w:pPr>
    <w:rPr>
      <w:rFonts w:ascii="Times New Roman" w:eastAsiaTheme="minorEastAsia" w:hAnsi="Times New Roman" w:cs="Times New Roman"/>
      <w:sz w:val="24"/>
      <w:szCs w:val="24"/>
      <w:lang w:eastAsia="hu-HU"/>
    </w:rPr>
  </w:style>
  <w:style w:type="paragraph" w:customStyle="1" w:styleId="DltCm">
    <w:name w:val="DôltCím"/>
    <w:uiPriority w:val="99"/>
    <w:rsid w:val="00083DAF"/>
    <w:pPr>
      <w:widowControl w:val="0"/>
      <w:autoSpaceDE w:val="0"/>
      <w:autoSpaceDN w:val="0"/>
      <w:adjustRightInd w:val="0"/>
      <w:spacing w:before="480" w:after="240" w:line="240" w:lineRule="auto"/>
      <w:jc w:val="center"/>
      <w:outlineLvl w:val="5"/>
    </w:pPr>
    <w:rPr>
      <w:rFonts w:ascii="Times New Roman" w:eastAsiaTheme="minorEastAsia" w:hAnsi="Times New Roman" w:cs="Times New Roman"/>
      <w:i/>
      <w:iCs/>
      <w:sz w:val="24"/>
      <w:szCs w:val="24"/>
      <w:lang w:eastAsia="hu-HU"/>
    </w:rPr>
  </w:style>
  <w:style w:type="paragraph" w:customStyle="1" w:styleId="FejezetCm">
    <w:name w:val="FejezetCím"/>
    <w:uiPriority w:val="99"/>
    <w:rsid w:val="00083DAF"/>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paragraph" w:customStyle="1" w:styleId="FCm">
    <w:name w:val="FôCím"/>
    <w:uiPriority w:val="99"/>
    <w:rsid w:val="00083DAF"/>
    <w:pPr>
      <w:widowControl w:val="0"/>
      <w:autoSpaceDE w:val="0"/>
      <w:autoSpaceDN w:val="0"/>
      <w:adjustRightInd w:val="0"/>
      <w:spacing w:before="480" w:after="240" w:line="240" w:lineRule="auto"/>
      <w:jc w:val="center"/>
      <w:outlineLvl w:val="1"/>
    </w:pPr>
    <w:rPr>
      <w:rFonts w:ascii="Times New Roman" w:eastAsiaTheme="minorEastAsia" w:hAnsi="Times New Roman" w:cs="Times New Roman"/>
      <w:b/>
      <w:bCs/>
      <w:sz w:val="28"/>
      <w:szCs w:val="28"/>
      <w:lang w:eastAsia="hu-HU"/>
    </w:rPr>
  </w:style>
  <w:style w:type="paragraph" w:customStyle="1" w:styleId="Kikezds">
    <w:name w:val="Kikezdés"/>
    <w:uiPriority w:val="99"/>
    <w:rsid w:val="00083DAF"/>
    <w:pPr>
      <w:widowControl w:val="0"/>
      <w:autoSpaceDE w:val="0"/>
      <w:autoSpaceDN w:val="0"/>
      <w:adjustRightInd w:val="0"/>
      <w:spacing w:after="0" w:line="240" w:lineRule="auto"/>
      <w:ind w:left="202" w:hanging="202"/>
    </w:pPr>
    <w:rPr>
      <w:rFonts w:ascii="Times New Roman" w:eastAsiaTheme="minorEastAsia" w:hAnsi="Times New Roman" w:cs="Times New Roman"/>
      <w:sz w:val="24"/>
      <w:szCs w:val="24"/>
      <w:lang w:eastAsia="hu-HU"/>
    </w:rPr>
  </w:style>
  <w:style w:type="paragraph" w:customStyle="1" w:styleId="Kikezds2">
    <w:name w:val="Kikezdés2"/>
    <w:uiPriority w:val="99"/>
    <w:rsid w:val="00083DAF"/>
    <w:pPr>
      <w:widowControl w:val="0"/>
      <w:autoSpaceDE w:val="0"/>
      <w:autoSpaceDN w:val="0"/>
      <w:adjustRightInd w:val="0"/>
      <w:spacing w:after="0" w:line="240" w:lineRule="auto"/>
      <w:ind w:left="408" w:hanging="202"/>
    </w:pPr>
    <w:rPr>
      <w:rFonts w:ascii="Times New Roman" w:eastAsiaTheme="minorEastAsia" w:hAnsi="Times New Roman" w:cs="Times New Roman"/>
      <w:sz w:val="24"/>
      <w:szCs w:val="24"/>
      <w:lang w:eastAsia="hu-HU"/>
    </w:rPr>
  </w:style>
  <w:style w:type="paragraph" w:customStyle="1" w:styleId="Kikezds3">
    <w:name w:val="Kikezdés3"/>
    <w:uiPriority w:val="99"/>
    <w:rsid w:val="00083DAF"/>
    <w:pPr>
      <w:widowControl w:val="0"/>
      <w:autoSpaceDE w:val="0"/>
      <w:autoSpaceDN w:val="0"/>
      <w:adjustRightInd w:val="0"/>
      <w:spacing w:after="0" w:line="240" w:lineRule="auto"/>
      <w:ind w:left="613" w:hanging="202"/>
    </w:pPr>
    <w:rPr>
      <w:rFonts w:ascii="Times New Roman" w:eastAsiaTheme="minorEastAsia" w:hAnsi="Times New Roman" w:cs="Times New Roman"/>
      <w:sz w:val="24"/>
      <w:szCs w:val="24"/>
      <w:lang w:eastAsia="hu-HU"/>
    </w:rPr>
  </w:style>
  <w:style w:type="paragraph" w:customStyle="1" w:styleId="Kikezds4">
    <w:name w:val="Kikezdés4"/>
    <w:uiPriority w:val="99"/>
    <w:rsid w:val="00083DAF"/>
    <w:pPr>
      <w:widowControl w:val="0"/>
      <w:autoSpaceDE w:val="0"/>
      <w:autoSpaceDN w:val="0"/>
      <w:adjustRightInd w:val="0"/>
      <w:spacing w:after="0" w:line="240" w:lineRule="auto"/>
      <w:ind w:left="817" w:hanging="202"/>
    </w:pPr>
    <w:rPr>
      <w:rFonts w:ascii="Times New Roman" w:eastAsiaTheme="minorEastAsia" w:hAnsi="Times New Roman" w:cs="Times New Roman"/>
      <w:sz w:val="24"/>
      <w:szCs w:val="24"/>
      <w:lang w:eastAsia="hu-HU"/>
    </w:rPr>
  </w:style>
  <w:style w:type="paragraph" w:customStyle="1" w:styleId="kzp">
    <w:name w:val="közép"/>
    <w:uiPriority w:val="99"/>
    <w:rsid w:val="00083DAF"/>
    <w:pPr>
      <w:widowControl w:val="0"/>
      <w:autoSpaceDE w:val="0"/>
      <w:autoSpaceDN w:val="0"/>
      <w:adjustRightInd w:val="0"/>
      <w:spacing w:before="240" w:after="240" w:line="240" w:lineRule="auto"/>
      <w:jc w:val="center"/>
    </w:pPr>
    <w:rPr>
      <w:rFonts w:ascii="Times New Roman" w:eastAsiaTheme="minorEastAsia" w:hAnsi="Times New Roman" w:cs="Times New Roman"/>
      <w:i/>
      <w:iCs/>
      <w:sz w:val="24"/>
      <w:szCs w:val="24"/>
      <w:lang w:eastAsia="hu-HU"/>
    </w:rPr>
  </w:style>
  <w:style w:type="paragraph" w:customStyle="1" w:styleId="MellkletCm">
    <w:name w:val="MellékletCím"/>
    <w:uiPriority w:val="99"/>
    <w:rsid w:val="00083DAF"/>
    <w:pPr>
      <w:widowControl w:val="0"/>
      <w:autoSpaceDE w:val="0"/>
      <w:autoSpaceDN w:val="0"/>
      <w:adjustRightInd w:val="0"/>
      <w:spacing w:before="480" w:after="240" w:line="240" w:lineRule="auto"/>
      <w:outlineLvl w:val="2"/>
    </w:pPr>
    <w:rPr>
      <w:rFonts w:ascii="Times New Roman" w:eastAsiaTheme="minorEastAsia" w:hAnsi="Times New Roman" w:cs="Times New Roman"/>
      <w:i/>
      <w:iCs/>
      <w:sz w:val="24"/>
      <w:szCs w:val="24"/>
      <w:u w:val="single"/>
      <w:lang w:eastAsia="hu-HU"/>
    </w:rPr>
  </w:style>
  <w:style w:type="paragraph" w:customStyle="1" w:styleId="NormlCm">
    <w:name w:val="NormálCím"/>
    <w:uiPriority w:val="99"/>
    <w:rsid w:val="00083DAF"/>
    <w:pPr>
      <w:widowControl w:val="0"/>
      <w:autoSpaceDE w:val="0"/>
      <w:autoSpaceDN w:val="0"/>
      <w:adjustRightInd w:val="0"/>
      <w:spacing w:before="480" w:after="240" w:line="240" w:lineRule="auto"/>
      <w:jc w:val="center"/>
      <w:outlineLvl w:val="3"/>
    </w:pPr>
    <w:rPr>
      <w:rFonts w:ascii="Times New Roman" w:eastAsiaTheme="minorEastAsia" w:hAnsi="Times New Roman" w:cs="Times New Roman"/>
      <w:sz w:val="24"/>
      <w:szCs w:val="24"/>
      <w:lang w:eastAsia="hu-HU"/>
    </w:rPr>
  </w:style>
  <w:style w:type="paragraph" w:customStyle="1" w:styleId="VastagCm">
    <w:name w:val="VastagCím"/>
    <w:uiPriority w:val="99"/>
    <w:rsid w:val="00083DAF"/>
    <w:pPr>
      <w:widowControl w:val="0"/>
      <w:autoSpaceDE w:val="0"/>
      <w:autoSpaceDN w:val="0"/>
      <w:adjustRightInd w:val="0"/>
      <w:spacing w:before="480" w:after="240" w:line="240" w:lineRule="auto"/>
      <w:jc w:val="center"/>
      <w:outlineLvl w:val="4"/>
    </w:pPr>
    <w:rPr>
      <w:rFonts w:ascii="Times New Roman" w:eastAsiaTheme="minorEastAsia" w:hAnsi="Times New Roman" w:cs="Times New Roman"/>
      <w:b/>
      <w:bCs/>
      <w:sz w:val="24"/>
      <w:szCs w:val="24"/>
      <w:lang w:eastAsia="hu-HU"/>
    </w:rPr>
  </w:style>
  <w:style w:type="paragraph" w:customStyle="1" w:styleId="vonal">
    <w:name w:val="vonal"/>
    <w:uiPriority w:val="99"/>
    <w:rsid w:val="00083DAF"/>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hu-HU"/>
    </w:rPr>
  </w:style>
  <w:style w:type="paragraph" w:customStyle="1" w:styleId="Alcm1">
    <w:name w:val="Alcím1"/>
    <w:uiPriority w:val="99"/>
    <w:rsid w:val="00083DAF"/>
    <w:pPr>
      <w:widowControl w:val="0"/>
      <w:autoSpaceDE w:val="0"/>
      <w:autoSpaceDN w:val="0"/>
      <w:adjustRightInd w:val="0"/>
      <w:spacing w:before="480" w:after="240" w:line="240" w:lineRule="auto"/>
      <w:jc w:val="center"/>
      <w:outlineLvl w:val="6"/>
    </w:pPr>
    <w:rPr>
      <w:rFonts w:ascii="Times New Roman" w:eastAsiaTheme="minorEastAsia" w:hAnsi="Times New Roman" w:cs="Times New Roman"/>
      <w:i/>
      <w:iCs/>
      <w:sz w:val="24"/>
      <w:szCs w:val="24"/>
      <w:lang w:eastAsia="hu-HU"/>
    </w:rPr>
  </w:style>
  <w:style w:type="paragraph" w:customStyle="1" w:styleId="Alcm2">
    <w:name w:val="Alcím2"/>
    <w:uiPriority w:val="99"/>
    <w:rsid w:val="00083DAF"/>
    <w:pPr>
      <w:widowControl w:val="0"/>
      <w:autoSpaceDE w:val="0"/>
      <w:autoSpaceDN w:val="0"/>
      <w:adjustRightInd w:val="0"/>
      <w:spacing w:before="480" w:after="240" w:line="240" w:lineRule="auto"/>
      <w:jc w:val="center"/>
      <w:outlineLvl w:val="7"/>
    </w:pPr>
    <w:rPr>
      <w:rFonts w:ascii="Times New Roman" w:eastAsiaTheme="minorEastAsia" w:hAnsi="Times New Roman" w:cs="Times New Roman"/>
      <w:i/>
      <w:iCs/>
      <w:sz w:val="24"/>
      <w:szCs w:val="24"/>
      <w:lang w:eastAsia="hu-HU"/>
    </w:rPr>
  </w:style>
  <w:style w:type="paragraph" w:customStyle="1" w:styleId="Alcm3">
    <w:name w:val="Alcím3"/>
    <w:uiPriority w:val="99"/>
    <w:rsid w:val="00083DAF"/>
    <w:pPr>
      <w:widowControl w:val="0"/>
      <w:autoSpaceDE w:val="0"/>
      <w:autoSpaceDN w:val="0"/>
      <w:adjustRightInd w:val="0"/>
      <w:spacing w:before="480" w:after="240" w:line="240" w:lineRule="auto"/>
      <w:jc w:val="center"/>
      <w:outlineLvl w:val="8"/>
    </w:pPr>
    <w:rPr>
      <w:rFonts w:ascii="Times New Roman" w:eastAsiaTheme="minorEastAsia" w:hAnsi="Times New Roman" w:cs="Times New Roman"/>
      <w:i/>
      <w:iCs/>
      <w:sz w:val="24"/>
      <w:szCs w:val="24"/>
      <w:lang w:eastAsia="hu-HU"/>
    </w:rPr>
  </w:style>
  <w:style w:type="paragraph" w:customStyle="1" w:styleId="Alcm4">
    <w:name w:val="Alcím4"/>
    <w:uiPriority w:val="99"/>
    <w:rsid w:val="00083DAF"/>
    <w:pPr>
      <w:widowControl w:val="0"/>
      <w:autoSpaceDE w:val="0"/>
      <w:autoSpaceDN w:val="0"/>
      <w:adjustRightInd w:val="0"/>
      <w:spacing w:before="480" w:after="240" w:line="240" w:lineRule="auto"/>
      <w:jc w:val="center"/>
      <w:outlineLvl w:val="8"/>
    </w:pPr>
    <w:rPr>
      <w:rFonts w:ascii="Times New Roman" w:eastAsiaTheme="minorEastAsia" w:hAnsi="Times New Roman" w:cs="Times New Roman"/>
      <w:i/>
      <w:iCs/>
      <w:sz w:val="24"/>
      <w:szCs w:val="24"/>
      <w:lang w:eastAsia="hu-HU"/>
    </w:rPr>
  </w:style>
  <w:style w:type="paragraph" w:styleId="lfej">
    <w:name w:val="header"/>
    <w:basedOn w:val="Norml"/>
    <w:link w:val="lfejChar"/>
    <w:uiPriority w:val="99"/>
    <w:unhideWhenUsed/>
    <w:rsid w:val="00083DAF"/>
    <w:pPr>
      <w:tabs>
        <w:tab w:val="center" w:pos="4536"/>
        <w:tab w:val="right" w:pos="9072"/>
      </w:tabs>
    </w:pPr>
  </w:style>
  <w:style w:type="character" w:customStyle="1" w:styleId="lfejChar">
    <w:name w:val="Élőfej Char"/>
    <w:basedOn w:val="Bekezdsalapbettpusa"/>
    <w:link w:val="lfej"/>
    <w:uiPriority w:val="99"/>
    <w:rsid w:val="00083DAF"/>
    <w:rPr>
      <w:rFonts w:ascii="Times New Roman" w:eastAsiaTheme="minorEastAsia" w:hAnsi="Times New Roman" w:cs="Times New Roman"/>
      <w:sz w:val="24"/>
      <w:szCs w:val="24"/>
      <w:lang w:eastAsia="hu-HU"/>
    </w:rPr>
  </w:style>
  <w:style w:type="paragraph" w:styleId="llb">
    <w:name w:val="footer"/>
    <w:basedOn w:val="Norml"/>
    <w:link w:val="llbChar"/>
    <w:uiPriority w:val="99"/>
    <w:unhideWhenUsed/>
    <w:rsid w:val="00083DAF"/>
    <w:pPr>
      <w:tabs>
        <w:tab w:val="center" w:pos="4536"/>
        <w:tab w:val="right" w:pos="9072"/>
      </w:tabs>
    </w:pPr>
  </w:style>
  <w:style w:type="character" w:customStyle="1" w:styleId="llbChar">
    <w:name w:val="Élőláb Char"/>
    <w:basedOn w:val="Bekezdsalapbettpusa"/>
    <w:link w:val="llb"/>
    <w:uiPriority w:val="99"/>
    <w:rsid w:val="00083DAF"/>
    <w:rPr>
      <w:rFonts w:ascii="Times New Roman" w:eastAsiaTheme="minorEastAsia" w:hAnsi="Times New Roman" w:cs="Times New Roman"/>
      <w:sz w:val="24"/>
      <w:szCs w:val="24"/>
      <w:lang w:eastAsia="hu-HU"/>
    </w:rPr>
  </w:style>
  <w:style w:type="paragraph" w:styleId="Buborkszveg">
    <w:name w:val="Balloon Text"/>
    <w:basedOn w:val="Norml"/>
    <w:link w:val="BuborkszvegChar"/>
    <w:uiPriority w:val="99"/>
    <w:semiHidden/>
    <w:unhideWhenUsed/>
    <w:rsid w:val="00083DA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83DAF"/>
    <w:rPr>
      <w:rFonts w:ascii="Segoe UI" w:eastAsiaTheme="minorEastAsia" w:hAnsi="Segoe UI" w:cs="Segoe UI"/>
      <w:sz w:val="18"/>
      <w:szCs w:val="18"/>
      <w:lang w:eastAsia="hu-HU"/>
    </w:rPr>
  </w:style>
  <w:style w:type="character" w:styleId="Jegyzethivatkozs">
    <w:name w:val="annotation reference"/>
    <w:basedOn w:val="Bekezdsalapbettpusa"/>
    <w:uiPriority w:val="99"/>
    <w:unhideWhenUsed/>
    <w:rsid w:val="00083DAF"/>
    <w:rPr>
      <w:sz w:val="16"/>
      <w:szCs w:val="16"/>
    </w:rPr>
  </w:style>
  <w:style w:type="paragraph" w:styleId="Jegyzetszveg">
    <w:name w:val="annotation text"/>
    <w:basedOn w:val="Norml"/>
    <w:link w:val="JegyzetszvegChar"/>
    <w:uiPriority w:val="99"/>
    <w:unhideWhenUsed/>
    <w:rsid w:val="00083DAF"/>
    <w:rPr>
      <w:sz w:val="20"/>
      <w:szCs w:val="20"/>
    </w:rPr>
  </w:style>
  <w:style w:type="character" w:customStyle="1" w:styleId="JegyzetszvegChar">
    <w:name w:val="Jegyzetszöveg Char"/>
    <w:basedOn w:val="Bekezdsalapbettpusa"/>
    <w:link w:val="Jegyzetszveg"/>
    <w:uiPriority w:val="99"/>
    <w:rsid w:val="00083DAF"/>
    <w:rPr>
      <w:rFonts w:ascii="Times New Roman" w:eastAsiaTheme="minorEastAsia"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83DAF"/>
    <w:rPr>
      <w:b/>
      <w:bCs/>
    </w:rPr>
  </w:style>
  <w:style w:type="character" w:customStyle="1" w:styleId="MegjegyzstrgyaChar">
    <w:name w:val="Megjegyzés tárgya Char"/>
    <w:basedOn w:val="JegyzetszvegChar"/>
    <w:link w:val="Megjegyzstrgya"/>
    <w:uiPriority w:val="99"/>
    <w:semiHidden/>
    <w:rsid w:val="00083DAF"/>
    <w:rPr>
      <w:rFonts w:ascii="Times New Roman" w:eastAsiaTheme="minorEastAsia" w:hAnsi="Times New Roman" w:cs="Times New Roman"/>
      <w:b/>
      <w:bCs/>
      <w:sz w:val="20"/>
      <w:szCs w:val="20"/>
      <w:lang w:eastAsia="hu-HU"/>
    </w:rPr>
  </w:style>
  <w:style w:type="paragraph" w:styleId="Vltozat">
    <w:name w:val="Revision"/>
    <w:hidden/>
    <w:uiPriority w:val="99"/>
    <w:semiHidden/>
    <w:rsid w:val="00083DAF"/>
    <w:pPr>
      <w:spacing w:after="0" w:line="240" w:lineRule="auto"/>
    </w:pPr>
    <w:rPr>
      <w:rFonts w:ascii="Times New Roman" w:eastAsiaTheme="minorEastAsia" w:hAnsi="Times New Roman" w:cs="Times New Roman"/>
      <w:sz w:val="24"/>
      <w:szCs w:val="24"/>
      <w:lang w:eastAsia="hu-HU"/>
    </w:rPr>
  </w:style>
  <w:style w:type="character" w:customStyle="1" w:styleId="wordsection1Char">
    <w:name w:val="wordsection1 Char"/>
    <w:basedOn w:val="Bekezdsalapbettpusa"/>
    <w:link w:val="wordsection1"/>
    <w:uiPriority w:val="99"/>
    <w:locked/>
    <w:rsid w:val="00922802"/>
    <w:rPr>
      <w:rFonts w:ascii="Calibri" w:hAnsi="Calibri" w:cs="Calibri"/>
    </w:rPr>
  </w:style>
  <w:style w:type="paragraph" w:customStyle="1" w:styleId="wordsection1">
    <w:name w:val="wordsection1"/>
    <w:basedOn w:val="Norml"/>
    <w:link w:val="wordsection1Char"/>
    <w:uiPriority w:val="99"/>
    <w:rsid w:val="00922802"/>
    <w:pPr>
      <w:widowControl/>
      <w:autoSpaceDE/>
      <w:autoSpaceDN/>
      <w:adjustRightInd/>
    </w:pPr>
    <w:rPr>
      <w:rFonts w:ascii="Calibri" w:eastAsiaTheme="minorHAnsi" w:hAnsi="Calibri" w:cs="Calibri"/>
      <w:sz w:val="22"/>
      <w:szCs w:val="22"/>
      <w:lang w:eastAsia="en-US"/>
    </w:rPr>
  </w:style>
  <w:style w:type="character" w:styleId="Kiemels2">
    <w:name w:val="Strong"/>
    <w:basedOn w:val="Bekezdsalapbettpusa"/>
    <w:uiPriority w:val="22"/>
    <w:qFormat/>
    <w:rsid w:val="00784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37D8-506B-4831-A374-89C827DE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12</Pages>
  <Words>5147</Words>
  <Characters>35522</Characters>
  <Application>Microsoft Office Word</Application>
  <DocSecurity>0</DocSecurity>
  <Lines>296</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NMHH</dc:creator>
  <cp:keywords/>
  <dc:description/>
  <cp:lastModifiedBy>IJIG</cp:lastModifiedBy>
  <cp:revision>8</cp:revision>
  <dcterms:created xsi:type="dcterms:W3CDTF">2025-11-19T11:52:00Z</dcterms:created>
  <dcterms:modified xsi:type="dcterms:W3CDTF">2025-11-20T10:35:00Z</dcterms:modified>
</cp:coreProperties>
</file>